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37CB" w14:textId="77777777" w:rsidR="006744AD" w:rsidRDefault="006744AD">
      <w:pPr>
        <w:spacing w:line="800" w:lineRule="exact"/>
      </w:pPr>
    </w:p>
    <w:p w14:paraId="09584024" w14:textId="77777777" w:rsidR="006744AD" w:rsidRDefault="004B5DFF">
      <w:r>
        <w:rPr>
          <w:b/>
          <w:bCs/>
          <w:caps/>
          <w:color w:val="C8A951"/>
          <w:sz w:val="19"/>
          <w:szCs w:val="19"/>
        </w:rPr>
        <w:t>WHITE PAPER</w:t>
      </w:r>
    </w:p>
    <w:p w14:paraId="19A14CF1" w14:textId="77777777" w:rsidR="006744AD" w:rsidRDefault="004B5DFF">
      <w:pPr>
        <w:spacing w:before="30"/>
      </w:pPr>
      <w:r>
        <w:rPr>
          <w:color w:val="5A6675"/>
          <w:sz w:val="17"/>
          <w:szCs w:val="17"/>
        </w:rPr>
        <w:t>Home Services · Customer Communication · 2026</w:t>
      </w:r>
    </w:p>
    <w:p w14:paraId="5C11854D" w14:textId="77777777" w:rsidR="006744AD" w:rsidRDefault="006744AD">
      <w:pPr>
        <w:spacing w:line="280" w:lineRule="exact"/>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744AD" w14:paraId="1D0C5670" w14:textId="77777777">
        <w:tc>
          <w:tcPr>
            <w:tcW w:w="9360" w:type="dxa"/>
            <w:tcBorders>
              <w:top w:val="single" w:sz="2" w:space="0" w:color="1A365D"/>
              <w:left w:val="single" w:sz="2" w:space="0" w:color="1A365D"/>
              <w:bottom w:val="single" w:sz="36" w:space="0" w:color="C8A951"/>
              <w:right w:val="single" w:sz="2" w:space="0" w:color="1A365D"/>
            </w:tcBorders>
            <w:shd w:val="clear" w:color="auto" w:fill="1A365D"/>
            <w:tcMar>
              <w:top w:w="360" w:type="dxa"/>
              <w:left w:w="360" w:type="dxa"/>
              <w:bottom w:w="360" w:type="dxa"/>
              <w:right w:w="360" w:type="dxa"/>
            </w:tcMar>
          </w:tcPr>
          <w:p w14:paraId="2733CD51" w14:textId="77777777" w:rsidR="006744AD" w:rsidRDefault="004B5DFF">
            <w:pPr>
              <w:spacing w:after="60"/>
            </w:pPr>
            <w:r>
              <w:rPr>
                <w:rFonts w:ascii="Playfair Display" w:eastAsia="Playfair Display" w:hAnsi="Playfair Display" w:cs="Playfair Display"/>
                <w:b/>
                <w:bCs/>
                <w:color w:val="FFFFFF"/>
                <w:sz w:val="60"/>
                <w:szCs w:val="60"/>
              </w:rPr>
              <w:t>The Hybrid Advantage</w:t>
            </w:r>
          </w:p>
          <w:p w14:paraId="095856F3" w14:textId="77777777" w:rsidR="006744AD" w:rsidRDefault="004B5DFF">
            <w:r>
              <w:rPr>
                <w:rFonts w:ascii="Playfair Display" w:eastAsia="Playfair Display" w:hAnsi="Playfair Display" w:cs="Playfair Display"/>
                <w:i/>
                <w:iCs/>
                <w:color w:val="C8A951"/>
                <w:sz w:val="27"/>
                <w:szCs w:val="27"/>
              </w:rPr>
              <w:t>Why home services businesses win by pairing AI speed with live human trust.</w:t>
            </w:r>
          </w:p>
        </w:tc>
      </w:tr>
    </w:tbl>
    <w:p w14:paraId="7D5CB5F7" w14:textId="77777777" w:rsidR="006744AD" w:rsidRDefault="006744AD">
      <w:pPr>
        <w:spacing w:line="400" w:lineRule="exact"/>
      </w:pPr>
    </w:p>
    <w:p w14:paraId="68BDB62B" w14:textId="77777777" w:rsidR="006744AD" w:rsidRDefault="004B5DFF">
      <w:pPr>
        <w:spacing w:after="120" w:line="280" w:lineRule="auto"/>
      </w:pPr>
      <w:r>
        <w:rPr>
          <w:color w:val="5A6675"/>
          <w:sz w:val="22"/>
          <w:szCs w:val="22"/>
        </w:rPr>
        <w:t xml:space="preserve">Every unanswered call is a job handed to a competitor. Every robotic, dead-end automation is a customer who won’t call back. This paper makes the case for a third path — an </w:t>
      </w:r>
      <w:r>
        <w:rPr>
          <w:b/>
          <w:bCs/>
          <w:color w:val="1A365D"/>
          <w:sz w:val="22"/>
          <w:szCs w:val="22"/>
        </w:rPr>
        <w:t>AI-Integrated Agent™</w:t>
      </w:r>
      <w:r>
        <w:rPr>
          <w:color w:val="5A6675"/>
          <w:sz w:val="22"/>
          <w:szCs w:val="22"/>
        </w:rPr>
        <w:t xml:space="preserve"> model that answers everything in seconds and puts a real person on the line when it matters most.</w:t>
      </w:r>
    </w:p>
    <w:p w14:paraId="5102901F" w14:textId="77777777" w:rsidR="006744AD" w:rsidRDefault="006744AD">
      <w:pPr>
        <w:spacing w:line="160" w:lineRule="exact"/>
      </w:pPr>
    </w:p>
    <w:p w14:paraId="6A5FE2CE" w14:textId="77777777" w:rsidR="006744AD" w:rsidRDefault="004B5DFF">
      <w:pPr>
        <w:spacing w:after="20"/>
      </w:pPr>
      <w:r>
        <w:rPr>
          <w:color w:val="5A6675"/>
          <w:sz w:val="19"/>
          <w:szCs w:val="19"/>
        </w:rPr>
        <w:t xml:space="preserve">Prepared for </w:t>
      </w:r>
      <w:r>
        <w:rPr>
          <w:b/>
          <w:bCs/>
          <w:color w:val="1A365D"/>
          <w:sz w:val="19"/>
          <w:szCs w:val="19"/>
        </w:rPr>
        <w:t>independent home services operators</w:t>
      </w:r>
      <w:r>
        <w:rPr>
          <w:color w:val="5A6675"/>
          <w:sz w:val="19"/>
          <w:szCs w:val="19"/>
        </w:rPr>
        <w:t xml:space="preserve"> — HVAC, plumbing, electrical, roofing, and the trades.</w:t>
      </w:r>
    </w:p>
    <w:p w14:paraId="7B8CE81A" w14:textId="77777777" w:rsidR="006744AD" w:rsidRDefault="006744AD">
      <w:pPr>
        <w:pBdr>
          <w:bottom w:val="single" w:sz="18" w:space="1" w:color="C8A951"/>
        </w:pBdr>
        <w:spacing w:before="60" w:after="120"/>
      </w:pPr>
    </w:p>
    <w:p w14:paraId="67B12388" w14:textId="77777777" w:rsidR="006744AD" w:rsidRDefault="004B5DFF">
      <w:r>
        <w:rPr>
          <w:rFonts w:ascii="Playfair Display" w:eastAsia="Playfair Display" w:hAnsi="Playfair Display" w:cs="Playfair Display"/>
          <w:b/>
          <w:bCs/>
          <w:color w:val="1A365D"/>
          <w:sz w:val="22"/>
          <w:szCs w:val="22"/>
        </w:rPr>
        <w:t>TAS United</w:t>
      </w:r>
      <w:r>
        <w:rPr>
          <w:color w:val="5A6675"/>
          <w:sz w:val="17"/>
          <w:szCs w:val="17"/>
        </w:rPr>
        <w:t xml:space="preserve">   ·   U.S.-based, bilingual, AI-integrated contact center  ·  Founded 1984</w:t>
      </w:r>
    </w:p>
    <w:p w14:paraId="11ACFC70" w14:textId="77777777" w:rsidR="006744AD" w:rsidRDefault="004B5DFF">
      <w:pPr>
        <w:pStyle w:val="Heading1"/>
        <w:pageBreakBefore/>
        <w:spacing w:after="60"/>
      </w:pPr>
      <w:r>
        <w:rPr>
          <w:color w:val="C8A951"/>
        </w:rPr>
        <w:lastRenderedPageBreak/>
        <w:t xml:space="preserve">01  </w:t>
      </w:r>
      <w:r>
        <w:t>Executive Summary</w:t>
      </w:r>
    </w:p>
    <w:p w14:paraId="345D1AF9" w14:textId="77777777" w:rsidR="006744AD" w:rsidRDefault="006744AD">
      <w:pPr>
        <w:pBdr>
          <w:bottom w:val="single" w:sz="18" w:space="1" w:color="C8A951"/>
        </w:pBdr>
        <w:spacing w:before="60" w:after="120"/>
      </w:pPr>
    </w:p>
    <w:p w14:paraId="72E08477" w14:textId="77777777" w:rsidR="006744AD" w:rsidRDefault="004B5DFF">
      <w:pPr>
        <w:spacing w:after="160" w:line="276" w:lineRule="auto"/>
      </w:pPr>
      <w:r>
        <w:t>For a home services business, the telephone is the cash register. A homeowner with a flooded basement or a furnace that quit on the coldest night of the year is not filling out a web form — they are calling, and they are calling with urgency. Yet the reality of the trades is that the phone rings precisely when no one can pick it up: when the owner is under a sink, the crew is on a roof, or the office has gone home for the night.</w:t>
      </w:r>
    </w:p>
    <w:p w14:paraId="2A46CA69" w14:textId="77777777" w:rsidR="006744AD" w:rsidRDefault="004B5DFF">
      <w:pPr>
        <w:spacing w:after="160" w:line="276" w:lineRule="auto"/>
      </w:pPr>
      <w:r>
        <w:t xml:space="preserve">The result is a quiet, continuous leak </w:t>
      </w:r>
      <w:proofErr w:type="gramStart"/>
      <w:r>
        <w:t>of</w:t>
      </w:r>
      <w:proofErr w:type="gramEnd"/>
      <w:r>
        <w:t xml:space="preserve"> revenue. Industry data shows that roughly </w:t>
      </w:r>
      <w:r>
        <w:rPr>
          <w:b/>
          <w:bCs/>
          <w:color w:val="1A365D"/>
        </w:rPr>
        <w:t>27% of inbound calls to home services businesses go unanswered</w:t>
      </w:r>
      <w:r>
        <w:t>, with each missed call worth an average of about $1,200 in lost work.</w:t>
      </w:r>
      <w:r>
        <w:rPr>
          <w:rStyle w:val="FootnoteReference"/>
        </w:rPr>
        <w:footnoteReference w:id="1"/>
      </w:r>
      <w:r>
        <w:t xml:space="preserve"> The instinct is to plug the gap with technology — and a wave of “AI receptionists” now promises to do exactly that. But consumers have made their feelings clear: when the stakes are high, they overwhelmingly want a human on the line, and they punish brands that trap them in automation.</w:t>
      </w:r>
      <w:r>
        <w:rPr>
          <w:rStyle w:val="FootnoteReference"/>
        </w:rPr>
        <w:footnoteReference w:id="2"/>
      </w:r>
    </w:p>
    <w:p w14:paraId="78CFD750" w14:textId="77777777" w:rsidR="006744AD" w:rsidRDefault="004B5DFF">
      <w:pPr>
        <w:spacing w:after="160" w:line="276" w:lineRule="auto"/>
      </w:pPr>
      <w:r>
        <w:t xml:space="preserve">This paper argues that the answer is not AI </w:t>
      </w:r>
      <w:r>
        <w:rPr>
          <w:i/>
          <w:iCs/>
        </w:rPr>
        <w:t>or</w:t>
      </w:r>
      <w:r>
        <w:t xml:space="preserve"> people — it is AI </w:t>
      </w:r>
      <w:r>
        <w:rPr>
          <w:i/>
          <w:iCs/>
        </w:rPr>
        <w:t>and</w:t>
      </w:r>
      <w:r>
        <w:t xml:space="preserve"> people, working as one system. An </w:t>
      </w:r>
      <w:r>
        <w:rPr>
          <w:b/>
          <w:bCs/>
          <w:color w:val="1A365D"/>
        </w:rPr>
        <w:t>AI-Integrated Agent™</w:t>
      </w:r>
      <w:r>
        <w:t xml:space="preserve"> model answers every call instantly, handles the routine, and hands off seamlessly to a live, U.S.-based agent the moment a situation calls for human judgment, empathy, or trust. The home services businesses that adopt this hybrid model capture more leads, book more jobs, and build the kind of reputation that referrals are made of.</w:t>
      </w:r>
    </w:p>
    <w:p w14:paraId="5884089B" w14:textId="77777777" w:rsidR="006744AD" w:rsidRDefault="006744AD">
      <w:pPr>
        <w:spacing w:line="120" w:lineRule="exact"/>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744AD" w14:paraId="14A07A5E" w14:textId="77777777">
        <w:tc>
          <w:tcPr>
            <w:tcW w:w="3120" w:type="dxa"/>
            <w:tcBorders>
              <w:top w:val="single" w:sz="8" w:space="0" w:color="1A365D"/>
              <w:left w:val="single" w:sz="8" w:space="0" w:color="FFFFFF"/>
              <w:bottom w:val="single" w:sz="8" w:space="0" w:color="1A365D"/>
              <w:right w:val="single" w:sz="8" w:space="0" w:color="FFFFFF"/>
            </w:tcBorders>
            <w:shd w:val="clear" w:color="auto" w:fill="1A365D"/>
            <w:tcMar>
              <w:top w:w="160" w:type="dxa"/>
              <w:left w:w="120" w:type="dxa"/>
              <w:bottom w:w="160" w:type="dxa"/>
              <w:right w:w="120" w:type="dxa"/>
            </w:tcMar>
            <w:vAlign w:val="center"/>
          </w:tcPr>
          <w:p w14:paraId="5C4AF58D" w14:textId="77777777" w:rsidR="006744AD" w:rsidRDefault="004B5DFF">
            <w:pPr>
              <w:spacing w:after="40"/>
              <w:jc w:val="center"/>
            </w:pPr>
            <w:r>
              <w:rPr>
                <w:rFonts w:ascii="Playfair Display" w:eastAsia="Playfair Display" w:hAnsi="Playfair Display" w:cs="Playfair Display"/>
                <w:b/>
                <w:bCs/>
                <w:color w:val="C8A951"/>
                <w:sz w:val="44"/>
                <w:szCs w:val="44"/>
              </w:rPr>
              <w:t>27%</w:t>
            </w:r>
          </w:p>
          <w:p w14:paraId="42BB1ADB" w14:textId="77777777" w:rsidR="006744AD" w:rsidRDefault="004B5DFF">
            <w:pPr>
              <w:jc w:val="center"/>
            </w:pPr>
            <w:r>
              <w:rPr>
                <w:color w:val="FFFFFF"/>
                <w:sz w:val="17"/>
                <w:szCs w:val="17"/>
              </w:rPr>
              <w:t>of inbound home-service calls go unanswered</w:t>
            </w:r>
          </w:p>
        </w:tc>
        <w:tc>
          <w:tcPr>
            <w:tcW w:w="3120" w:type="dxa"/>
            <w:tcBorders>
              <w:top w:val="single" w:sz="8" w:space="0" w:color="1A365D"/>
              <w:left w:val="single" w:sz="8" w:space="0" w:color="FFFFFF"/>
              <w:bottom w:val="single" w:sz="8" w:space="0" w:color="1A365D"/>
              <w:right w:val="single" w:sz="8" w:space="0" w:color="FFFFFF"/>
            </w:tcBorders>
            <w:shd w:val="clear" w:color="auto" w:fill="1A365D"/>
            <w:tcMar>
              <w:top w:w="160" w:type="dxa"/>
              <w:left w:w="120" w:type="dxa"/>
              <w:bottom w:w="160" w:type="dxa"/>
              <w:right w:w="120" w:type="dxa"/>
            </w:tcMar>
            <w:vAlign w:val="center"/>
          </w:tcPr>
          <w:p w14:paraId="1F022E55" w14:textId="77777777" w:rsidR="006744AD" w:rsidRDefault="004B5DFF">
            <w:pPr>
              <w:spacing w:after="40"/>
              <w:jc w:val="center"/>
            </w:pPr>
            <w:r>
              <w:rPr>
                <w:rFonts w:ascii="Playfair Display" w:eastAsia="Playfair Display" w:hAnsi="Playfair Display" w:cs="Playfair Display"/>
                <w:b/>
                <w:bCs/>
                <w:color w:val="C8A951"/>
                <w:sz w:val="44"/>
                <w:szCs w:val="44"/>
              </w:rPr>
              <w:t>$1,200</w:t>
            </w:r>
          </w:p>
          <w:p w14:paraId="31B84680" w14:textId="77777777" w:rsidR="006744AD" w:rsidRDefault="004B5DFF">
            <w:pPr>
              <w:jc w:val="center"/>
            </w:pPr>
            <w:r>
              <w:rPr>
                <w:color w:val="FFFFFF"/>
                <w:sz w:val="17"/>
                <w:szCs w:val="17"/>
              </w:rPr>
              <w:t>average revenue lost per missed call</w:t>
            </w:r>
          </w:p>
        </w:tc>
        <w:tc>
          <w:tcPr>
            <w:tcW w:w="3120" w:type="dxa"/>
            <w:tcBorders>
              <w:top w:val="single" w:sz="8" w:space="0" w:color="1A365D"/>
              <w:left w:val="single" w:sz="8" w:space="0" w:color="FFFFFF"/>
              <w:bottom w:val="single" w:sz="8" w:space="0" w:color="1A365D"/>
              <w:right w:val="single" w:sz="8" w:space="0" w:color="FFFFFF"/>
            </w:tcBorders>
            <w:shd w:val="clear" w:color="auto" w:fill="1A365D"/>
            <w:tcMar>
              <w:top w:w="160" w:type="dxa"/>
              <w:left w:w="120" w:type="dxa"/>
              <w:bottom w:w="160" w:type="dxa"/>
              <w:right w:w="120" w:type="dxa"/>
            </w:tcMar>
            <w:vAlign w:val="center"/>
          </w:tcPr>
          <w:p w14:paraId="05756B41" w14:textId="77777777" w:rsidR="006744AD" w:rsidRDefault="004B5DFF">
            <w:pPr>
              <w:spacing w:after="40"/>
              <w:jc w:val="center"/>
            </w:pPr>
            <w:r>
              <w:rPr>
                <w:rFonts w:ascii="Playfair Display" w:eastAsia="Playfair Display" w:hAnsi="Playfair Display" w:cs="Playfair Display"/>
                <w:b/>
                <w:bCs/>
                <w:color w:val="C8A951"/>
                <w:sz w:val="44"/>
                <w:szCs w:val="44"/>
              </w:rPr>
              <w:t>78%</w:t>
            </w:r>
          </w:p>
          <w:p w14:paraId="04A04C6C" w14:textId="77777777" w:rsidR="006744AD" w:rsidRDefault="004B5DFF">
            <w:pPr>
              <w:jc w:val="center"/>
            </w:pPr>
            <w:r>
              <w:rPr>
                <w:color w:val="FFFFFF"/>
                <w:sz w:val="17"/>
                <w:szCs w:val="17"/>
              </w:rPr>
              <w:t>of homeowners hire the first contractor who responds</w:t>
            </w:r>
          </w:p>
        </w:tc>
      </w:tr>
    </w:tbl>
    <w:p w14:paraId="6B83254A" w14:textId="77777777" w:rsidR="006744AD" w:rsidRDefault="006744AD">
      <w:pPr>
        <w:spacing w:line="80" w:lineRule="exact"/>
      </w:pPr>
    </w:p>
    <w:p w14:paraId="213A6A1E" w14:textId="77777777" w:rsidR="006744AD" w:rsidRDefault="004B5DFF">
      <w:pPr>
        <w:spacing w:before="80"/>
        <w:jc w:val="center"/>
      </w:pPr>
      <w:r>
        <w:rPr>
          <w:i/>
          <w:iCs/>
          <w:color w:val="5A6675"/>
          <w:sz w:val="15"/>
          <w:szCs w:val="15"/>
        </w:rPr>
        <w:t>Sources detailed in footnotes throughout. Figures reflect aggregated industry data; individual results vary by trade and market.</w:t>
      </w:r>
    </w:p>
    <w:p w14:paraId="5905B978" w14:textId="77777777" w:rsidR="006744AD" w:rsidRDefault="004B5DFF">
      <w:pPr>
        <w:pStyle w:val="Heading1"/>
        <w:spacing w:before="300" w:after="60"/>
      </w:pPr>
      <w:r>
        <w:rPr>
          <w:color w:val="C8A951"/>
        </w:rPr>
        <w:t xml:space="preserve">02  </w:t>
      </w:r>
      <w:r>
        <w:t>The Hidden Leak: What Unanswered Calls Really Cost</w:t>
      </w:r>
    </w:p>
    <w:p w14:paraId="4BA90FC1" w14:textId="77777777" w:rsidR="006744AD" w:rsidRDefault="006744AD">
      <w:pPr>
        <w:pBdr>
          <w:bottom w:val="single" w:sz="18" w:space="1" w:color="C8A951"/>
        </w:pBdr>
        <w:spacing w:before="60" w:after="120"/>
      </w:pPr>
    </w:p>
    <w:p w14:paraId="2FCE2CD1" w14:textId="77777777" w:rsidR="006744AD" w:rsidRDefault="004B5DFF">
      <w:pPr>
        <w:spacing w:after="160" w:line="276" w:lineRule="auto"/>
      </w:pPr>
      <w:r>
        <w:t xml:space="preserve">Most owners know they miss the occasional call. Few realize the scale. The miss rate is not steady across the week — it spikes at exactly the moments that produce the most valuable, highest-intent calls. One analysis of home services call data found that </w:t>
      </w:r>
      <w:r>
        <w:rPr>
          <w:b/>
          <w:bCs/>
          <w:color w:val="1A365D"/>
        </w:rPr>
        <w:t>unanswered-call rates climb from about 18% on weekdays to 41% on weekends</w:t>
      </w:r>
      <w:r>
        <w:t>, and that call-booking rates fall off a cliff after 6 p.m.</w:t>
      </w:r>
      <w:r>
        <w:rPr>
          <w:rStyle w:val="FootnoteReference"/>
        </w:rPr>
        <w:footnoteReference w:id="3"/>
      </w:r>
      <w:r>
        <w:t xml:space="preserve"> Storms, heat waves, and cold </w:t>
      </w:r>
      <w:proofErr w:type="gramStart"/>
      <w:r>
        <w:t>snaps — the events that send the phone into a frenzy —</w:t>
      </w:r>
      <w:proofErr w:type="gramEnd"/>
      <w:r>
        <w:t xml:space="preserve"> are also when crews are most slammed and least able to answer.</w:t>
      </w:r>
    </w:p>
    <w:p w14:paraId="139A0F44" w14:textId="77777777" w:rsidR="006744AD" w:rsidRDefault="004B5DFF">
      <w:pPr>
        <w:pStyle w:val="Heading2"/>
        <w:spacing w:before="220" w:after="80"/>
      </w:pPr>
      <w:r>
        <w:lastRenderedPageBreak/>
        <w:t>Voicemail is not a safety net</w:t>
      </w:r>
    </w:p>
    <w:p w14:paraId="1848662B" w14:textId="77777777" w:rsidR="006744AD" w:rsidRDefault="004B5DFF">
      <w:pPr>
        <w:spacing w:after="160" w:line="276" w:lineRule="auto"/>
      </w:pPr>
      <w:r>
        <w:t xml:space="preserve">The comforting assumption is that a missed call rolls to voicemail and the customer waits patiently for a callback. The data says otherwise: roughly </w:t>
      </w:r>
      <w:r>
        <w:rPr>
          <w:b/>
          <w:bCs/>
          <w:color w:val="1A365D"/>
        </w:rPr>
        <w:t>85% of callers who reach voicemail hang up without leaving a message</w:t>
      </w:r>
      <w:r>
        <w:t>, and most simply dial the next contractor on the list.</w:t>
      </w:r>
      <w:r>
        <w:rPr>
          <w:rStyle w:val="FootnoteReference"/>
        </w:rPr>
        <w:footnoteReference w:id="4"/>
      </w:r>
      <w:r>
        <w:t xml:space="preserve"> In a market where </w:t>
      </w:r>
      <w:r>
        <w:rPr>
          <w:b/>
          <w:bCs/>
          <w:color w:val="1A365D"/>
        </w:rPr>
        <w:t>78% of homeowners hire the first contractor who responds</w:t>
      </w:r>
      <w:r>
        <w:t>, a voicemail box is not a fallback — it is where leads go to disappear.</w:t>
      </w:r>
    </w:p>
    <w:p w14:paraId="2C843785" w14:textId="77777777" w:rsidR="006744AD" w:rsidRDefault="004B5DFF">
      <w:pPr>
        <w:pStyle w:val="Heading2"/>
        <w:spacing w:before="220" w:after="80"/>
      </w:pPr>
      <w:proofErr w:type="gramStart"/>
      <w:r>
        <w:t>The math</w:t>
      </w:r>
      <w:proofErr w:type="gramEnd"/>
      <w:r>
        <w:t xml:space="preserve"> is brutal — and compounding</w:t>
      </w:r>
    </w:p>
    <w:p w14:paraId="6752B01F" w14:textId="77777777" w:rsidR="006744AD" w:rsidRDefault="004B5DFF">
      <w:pPr>
        <w:spacing w:after="160" w:line="276" w:lineRule="auto"/>
      </w:pPr>
      <w:r>
        <w:t xml:space="preserve">Phone calls convert to booked jobs at </w:t>
      </w:r>
      <w:r>
        <w:rPr>
          <w:b/>
          <w:bCs/>
          <w:color w:val="1A365D"/>
        </w:rPr>
        <w:t>10 to 15 times</w:t>
      </w:r>
      <w:r>
        <w:t xml:space="preserve"> the rate of web-form leads, which makes each missed ring disproportionately expensive. At an average of ~$1,200 in lost revenue per missed call, small service businesses lose an estimated </w:t>
      </w:r>
      <w:r>
        <w:rPr>
          <w:b/>
          <w:bCs/>
          <w:color w:val="1A365D"/>
        </w:rPr>
        <w:t>$126,000 a year</w:t>
      </w:r>
      <w:r>
        <w:t xml:space="preserve"> to calls that were never answered.</w:t>
      </w:r>
      <w:r>
        <w:rPr>
          <w:rStyle w:val="FootnoteReference"/>
        </w:rPr>
        <w:footnoteReference w:id="5"/>
      </w:r>
      <w:r>
        <w:t xml:space="preserve"> And that figure counts only the immediate job — not the recurring service contracts, the maintenance plans, or the neighbor referrals that one satisfied customer would have generated over a decade.</w:t>
      </w:r>
    </w:p>
    <w:p w14:paraId="6A3B880D" w14:textId="77777777" w:rsidR="006744AD" w:rsidRDefault="004B5DFF">
      <w:pPr>
        <w:pStyle w:val="Heading2"/>
        <w:spacing w:before="220" w:after="80"/>
      </w:pPr>
      <w:r>
        <w:t>Speed is the whole game</w:t>
      </w:r>
    </w:p>
    <w:p w14:paraId="08DF3F0E" w14:textId="77777777" w:rsidR="006744AD" w:rsidRDefault="004B5DFF">
      <w:pPr>
        <w:spacing w:after="160" w:line="276" w:lineRule="auto"/>
      </w:pPr>
      <w:r>
        <w:t xml:space="preserve">Even answered calls leak value when the response is slow. A landmark study of more than 15,000 leads found that responding within </w:t>
      </w:r>
      <w:r>
        <w:rPr>
          <w:b/>
          <w:bCs/>
          <w:color w:val="1A365D"/>
        </w:rPr>
        <w:t>five minutes makes a business 21 times more likely</w:t>
      </w:r>
      <w:r>
        <w:t xml:space="preserve"> to qualify the lead than waiting just 30 minutes.</w:t>
      </w:r>
      <w:r>
        <w:rPr>
          <w:rStyle w:val="FootnoteReference"/>
        </w:rPr>
        <w:footnoteReference w:id="6"/>
      </w:r>
      <w:r>
        <w:t xml:space="preserve"> For a busy operator, hitting that five-minute window consistently — nights, weekends, lunch hours, and during the storm rush — is effectively impossible with human staff alone. It is, however, exactly what automation does best.</w:t>
      </w:r>
    </w:p>
    <w:p w14:paraId="7782B7E0" w14:textId="77777777" w:rsidR="006744AD" w:rsidRDefault="004B5DFF">
      <w:pPr>
        <w:pStyle w:val="Heading1"/>
        <w:spacing w:before="300" w:after="60"/>
      </w:pPr>
      <w:r>
        <w:rPr>
          <w:color w:val="C8A951"/>
        </w:rPr>
        <w:t xml:space="preserve">03  </w:t>
      </w:r>
      <w:r>
        <w:t>The Trap of the Two Extremes</w:t>
      </w:r>
    </w:p>
    <w:p w14:paraId="6CD50AA0" w14:textId="77777777" w:rsidR="006744AD" w:rsidRDefault="006744AD">
      <w:pPr>
        <w:pBdr>
          <w:bottom w:val="single" w:sz="18" w:space="1" w:color="C8A951"/>
        </w:pBdr>
        <w:spacing w:before="60" w:after="120"/>
      </w:pPr>
    </w:p>
    <w:p w14:paraId="44059EE0" w14:textId="77777777" w:rsidR="006744AD" w:rsidRDefault="004B5DFF">
      <w:pPr>
        <w:spacing w:after="160" w:line="276" w:lineRule="auto"/>
      </w:pPr>
      <w:r>
        <w:t>Faced with the leak, owners tend to reach for one of two solutions — and both fail in predictable ways.</w:t>
      </w:r>
    </w:p>
    <w:p w14:paraId="26ACCFDE" w14:textId="77777777" w:rsidR="006744AD" w:rsidRDefault="004B5DFF">
      <w:pPr>
        <w:pStyle w:val="Heading2"/>
        <w:spacing w:before="220" w:after="80"/>
      </w:pPr>
      <w:proofErr w:type="gramStart"/>
      <w:r>
        <w:t>All-human</w:t>
      </w:r>
      <w:proofErr w:type="gramEnd"/>
      <w:r>
        <w:t xml:space="preserve"> can’t cover the clock</w:t>
      </w:r>
    </w:p>
    <w:p w14:paraId="4EAF3EFB" w14:textId="77777777" w:rsidR="006744AD" w:rsidRDefault="004B5DFF">
      <w:pPr>
        <w:spacing w:after="160" w:line="276" w:lineRule="auto"/>
      </w:pPr>
      <w:r>
        <w:t xml:space="preserve">Hiring a receptionist or in-house dispatcher helps during business hours but </w:t>
      </w:r>
      <w:proofErr w:type="gramStart"/>
      <w:r>
        <w:t>collapses</w:t>
      </w:r>
      <w:proofErr w:type="gramEnd"/>
      <w:r>
        <w:t xml:space="preserve"> everywhere else. One person cannot answer two lines at once, cannot work a 168-hour week, and cannot be on the desk during the post-storm surge when ten calls land at once. Overflow, after-hours, and lunch-hour gaps remain wide open — and those gaps are precisely where the most urgent calls fall.</w:t>
      </w:r>
    </w:p>
    <w:p w14:paraId="340FFA07" w14:textId="77777777" w:rsidR="006744AD" w:rsidRDefault="004B5DFF">
      <w:pPr>
        <w:pStyle w:val="Heading2"/>
        <w:spacing w:before="220" w:after="80"/>
      </w:pPr>
      <w:r>
        <w:t>All-AI breaks trust at the worst moment</w:t>
      </w:r>
    </w:p>
    <w:p w14:paraId="63F7A606" w14:textId="77777777" w:rsidR="006744AD" w:rsidRDefault="004B5DFF">
      <w:pPr>
        <w:spacing w:after="160" w:line="276" w:lineRule="auto"/>
      </w:pPr>
      <w:r>
        <w:lastRenderedPageBreak/>
        <w:t xml:space="preserve">The newer temptation is to replace the receptionist entirely with an AI “voice agent.” It is fast, tireless, and cheap — and consumers can smell it. In a 2025–26 study, </w:t>
      </w:r>
      <w:r>
        <w:rPr>
          <w:b/>
          <w:bCs/>
          <w:color w:val="1A365D"/>
        </w:rPr>
        <w:t>roughly 80–85% of consumers said they prefer a human over an AI agent</w:t>
      </w:r>
      <w:r>
        <w:t>, and a majority would still choose a person even when promised the AI could resolve their issue.</w:t>
      </w:r>
      <w:r>
        <w:rPr>
          <w:rStyle w:val="FootnoteReference"/>
        </w:rPr>
        <w:footnoteReference w:id="7"/>
      </w:r>
      <w:r>
        <w:t xml:space="preserve"> Worse, a December 2025 study found that </w:t>
      </w:r>
      <w:r>
        <w:rPr>
          <w:b/>
          <w:bCs/>
          <w:color w:val="1A365D"/>
        </w:rPr>
        <w:t>75% of consumers received a fast AI response that still left them frustrated</w:t>
      </w:r>
      <w:r>
        <w:t>, and nearly 90% said their loyalty dropped when a company removed access to human support.</w:t>
      </w:r>
      <w:r>
        <w:rPr>
          <w:rStyle w:val="FootnoteReference"/>
        </w:rPr>
        <w:footnoteReference w:id="8"/>
      </w:r>
    </w:p>
    <w:p w14:paraId="2EA918F6" w14:textId="77777777" w:rsidR="006744AD" w:rsidRDefault="004B5DFF">
      <w:pPr>
        <w:spacing w:after="160" w:line="276" w:lineRule="auto"/>
      </w:pPr>
      <w:r>
        <w:t>For home services, the stakes are higher than for most industries. The caller often has water on the floor, no heat, or a safety concern — a moment of genuine anxiety. Dropping that person into a rigid script is the fastest way to lose both the job and the relationship.</w:t>
      </w:r>
    </w:p>
    <w:p w14:paraId="282F549C" w14:textId="77777777" w:rsidR="006744AD" w:rsidRDefault="004B5DFF">
      <w:pPr>
        <w:pStyle w:val="Heading2"/>
        <w:spacing w:before="220" w:after="80"/>
      </w:pPr>
      <w:r>
        <w:t xml:space="preserve">What consumers </w:t>
      </w:r>
      <w:proofErr w:type="gramStart"/>
      <w:r>
        <w:t>actually want</w:t>
      </w:r>
      <w:proofErr w:type="gramEnd"/>
    </w:p>
    <w:p w14:paraId="3ACDA3D6" w14:textId="77777777" w:rsidR="006744AD" w:rsidRDefault="004B5DFF">
      <w:pPr>
        <w:spacing w:after="160" w:line="276" w:lineRule="auto"/>
      </w:pPr>
      <w:r>
        <w:t>Here is the hopeful part: people are not anti-AI. They are anti-</w:t>
      </w:r>
      <w:r>
        <w:rPr>
          <w:i/>
          <w:iCs/>
        </w:rPr>
        <w:t>dead-end</w:t>
      </w:r>
      <w:r>
        <w:t xml:space="preserve"> AI. About </w:t>
      </w:r>
      <w:r>
        <w:rPr>
          <w:b/>
          <w:bCs/>
          <w:color w:val="1A365D"/>
        </w:rPr>
        <w:t>42% of customers say they prefer a blend of AI and human support</w:t>
      </w:r>
      <w:r>
        <w:t>, valuing AI for instant answers and people for empathy and resolution.</w:t>
      </w:r>
      <w:r>
        <w:rPr>
          <w:rStyle w:val="FootnoteReference"/>
        </w:rPr>
        <w:footnoteReference w:id="9"/>
      </w:r>
      <w:r>
        <w:t xml:space="preserve"> Consumers happily let AI confirm an appointment or route them to the right person; they want a human the moment the situation turns complex or emotional. That preference is not a problem to solve — it is a blueprint to follow.</w:t>
      </w:r>
    </w:p>
    <w:p w14:paraId="7E13274C" w14:textId="77777777" w:rsidR="006744AD" w:rsidRDefault="004B5DFF">
      <w:pPr>
        <w:pStyle w:val="Heading1"/>
        <w:spacing w:before="300" w:after="60"/>
      </w:pPr>
      <w:r>
        <w:rPr>
          <w:color w:val="C8A951"/>
        </w:rPr>
        <w:t xml:space="preserve">04  </w:t>
      </w:r>
      <w:r>
        <w:t>The Hybrid Model: AI Speed, Human Trust</w:t>
      </w:r>
    </w:p>
    <w:p w14:paraId="3FD797A7" w14:textId="77777777" w:rsidR="006744AD" w:rsidRDefault="006744AD">
      <w:pPr>
        <w:pBdr>
          <w:bottom w:val="single" w:sz="18" w:space="1" w:color="C8A951"/>
        </w:pBdr>
        <w:spacing w:before="60" w:after="120"/>
      </w:pPr>
    </w:p>
    <w:p w14:paraId="4CE1C40C" w14:textId="77777777" w:rsidR="006744AD" w:rsidRDefault="004B5DFF">
      <w:pPr>
        <w:spacing w:after="160" w:line="276" w:lineRule="auto"/>
      </w:pPr>
      <w:r>
        <w:t xml:space="preserve">A well-designed hybrid model treats AI and live agents not as competitors but as a relay team. The </w:t>
      </w:r>
      <w:r>
        <w:rPr>
          <w:b/>
          <w:bCs/>
          <w:color w:val="1A365D"/>
        </w:rPr>
        <w:t>AI-Integrated Agent™</w:t>
      </w:r>
      <w:r>
        <w:t xml:space="preserve"> answers on the first ring, every time, and carries the call as far as it usefully can — greeting the caller, capturing details, handling routine scheduling, and answering common questions. The instant the call needs a human — an emergency, an upset customer, a high-value quote, a nuance the script doesn’t cover — it hands off, with full context, to a live, U.S.-based agent. The caller never repeats themselves and never hits a wall.</w:t>
      </w:r>
    </w:p>
    <w:p w14:paraId="0C2AED29" w14:textId="77777777" w:rsidR="006744AD" w:rsidRDefault="004B5DFF">
      <w:pPr>
        <w:spacing w:after="160" w:line="276" w:lineRule="auto"/>
      </w:pPr>
      <w:r>
        <w:t>The division of labor is intuitive once you see it laid out:</w:t>
      </w:r>
    </w:p>
    <w:p w14:paraId="65D8E77A" w14:textId="77777777" w:rsidR="006744AD" w:rsidRDefault="006744AD">
      <w:pPr>
        <w:spacing w:line="80" w:lineRule="exact"/>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6744AD" w14:paraId="01EFCFB2" w14:textId="77777777">
        <w:trPr>
          <w:tblHeader/>
        </w:trPr>
        <w:tc>
          <w:tcPr>
            <w:tcW w:w="4680" w:type="dxa"/>
            <w:shd w:val="clear" w:color="auto" w:fill="2D7A7A"/>
            <w:tcMar>
              <w:top w:w="100" w:type="dxa"/>
              <w:left w:w="140" w:type="dxa"/>
              <w:bottom w:w="100" w:type="dxa"/>
              <w:right w:w="140" w:type="dxa"/>
            </w:tcMar>
          </w:tcPr>
          <w:p w14:paraId="4D352C41" w14:textId="77777777" w:rsidR="006744AD" w:rsidRDefault="004B5DFF">
            <w:pPr>
              <w:jc w:val="center"/>
            </w:pPr>
            <w:r>
              <w:rPr>
                <w:rFonts w:ascii="Playfair Display" w:eastAsia="Playfair Display" w:hAnsi="Playfair Display" w:cs="Playfair Display"/>
                <w:b/>
                <w:bCs/>
                <w:color w:val="FFFFFF"/>
                <w:sz w:val="22"/>
                <w:szCs w:val="22"/>
              </w:rPr>
              <w:t>Let AI Handle</w:t>
            </w:r>
          </w:p>
        </w:tc>
        <w:tc>
          <w:tcPr>
            <w:tcW w:w="4680" w:type="dxa"/>
            <w:shd w:val="clear" w:color="auto" w:fill="1A365D"/>
            <w:tcMar>
              <w:top w:w="100" w:type="dxa"/>
              <w:left w:w="140" w:type="dxa"/>
              <w:bottom w:w="100" w:type="dxa"/>
              <w:right w:w="140" w:type="dxa"/>
            </w:tcMar>
          </w:tcPr>
          <w:p w14:paraId="0BEF99E6" w14:textId="77777777" w:rsidR="006744AD" w:rsidRDefault="004B5DFF">
            <w:pPr>
              <w:jc w:val="center"/>
            </w:pPr>
            <w:r>
              <w:rPr>
                <w:rFonts w:ascii="Playfair Display" w:eastAsia="Playfair Display" w:hAnsi="Playfair Display" w:cs="Playfair Display"/>
                <w:b/>
                <w:bCs/>
                <w:color w:val="FFFFFF"/>
                <w:sz w:val="22"/>
                <w:szCs w:val="22"/>
              </w:rPr>
              <w:t>Route to a Live Agent</w:t>
            </w:r>
          </w:p>
        </w:tc>
      </w:tr>
      <w:tr w:rsidR="006744AD" w14:paraId="543CE3C0" w14:textId="77777777">
        <w:tc>
          <w:tcPr>
            <w:tcW w:w="4680" w:type="dxa"/>
            <w:shd w:val="clear" w:color="auto" w:fill="EAF0F6"/>
            <w:tcMar>
              <w:top w:w="110" w:type="dxa"/>
              <w:left w:w="140" w:type="dxa"/>
              <w:bottom w:w="110" w:type="dxa"/>
              <w:right w:w="140" w:type="dxa"/>
            </w:tcMar>
          </w:tcPr>
          <w:p w14:paraId="67FF898C" w14:textId="77777777" w:rsidR="006744AD" w:rsidRDefault="004B5DFF">
            <w:pPr>
              <w:pStyle w:val="ListParagraph"/>
              <w:numPr>
                <w:ilvl w:val="0"/>
                <w:numId w:val="2"/>
              </w:numPr>
              <w:spacing w:after="90" w:line="264" w:lineRule="auto"/>
            </w:pPr>
            <w:r>
              <w:rPr>
                <w:sz w:val="19"/>
                <w:szCs w:val="19"/>
              </w:rPr>
              <w:t>Answering instantly, 24/7, with zero hold time — no call ever rings out.</w:t>
            </w:r>
          </w:p>
          <w:p w14:paraId="514CAE4E" w14:textId="77777777" w:rsidR="006744AD" w:rsidRDefault="004B5DFF">
            <w:pPr>
              <w:pStyle w:val="ListParagraph"/>
              <w:numPr>
                <w:ilvl w:val="0"/>
                <w:numId w:val="2"/>
              </w:numPr>
              <w:spacing w:after="90" w:line="264" w:lineRule="auto"/>
            </w:pPr>
            <w:r>
              <w:rPr>
                <w:sz w:val="19"/>
                <w:szCs w:val="19"/>
              </w:rPr>
              <w:t>Capturing name, callback number, address, and reason for the call.</w:t>
            </w:r>
          </w:p>
          <w:p w14:paraId="05C7CD24" w14:textId="77777777" w:rsidR="006744AD" w:rsidRDefault="004B5DFF">
            <w:pPr>
              <w:pStyle w:val="ListParagraph"/>
              <w:numPr>
                <w:ilvl w:val="0"/>
                <w:numId w:val="2"/>
              </w:numPr>
              <w:spacing w:after="90" w:line="264" w:lineRule="auto"/>
            </w:pPr>
            <w:r>
              <w:rPr>
                <w:sz w:val="19"/>
                <w:szCs w:val="19"/>
              </w:rPr>
              <w:t>Routine scheduling, rescheduling, and appointment confirmations.</w:t>
            </w:r>
          </w:p>
          <w:p w14:paraId="5D1599A5" w14:textId="77777777" w:rsidR="006744AD" w:rsidRDefault="004B5DFF">
            <w:pPr>
              <w:pStyle w:val="ListParagraph"/>
              <w:numPr>
                <w:ilvl w:val="0"/>
                <w:numId w:val="2"/>
              </w:numPr>
              <w:spacing w:after="90" w:line="264" w:lineRule="auto"/>
            </w:pPr>
            <w:r>
              <w:rPr>
                <w:sz w:val="19"/>
                <w:szCs w:val="19"/>
              </w:rPr>
              <w:lastRenderedPageBreak/>
              <w:t>Answering FAQs: hours, service areas, pricing ranges, what to expect.</w:t>
            </w:r>
          </w:p>
          <w:p w14:paraId="20B4384B" w14:textId="77777777" w:rsidR="006744AD" w:rsidRDefault="004B5DFF">
            <w:pPr>
              <w:pStyle w:val="ListParagraph"/>
              <w:numPr>
                <w:ilvl w:val="0"/>
                <w:numId w:val="2"/>
              </w:numPr>
              <w:spacing w:line="264" w:lineRule="auto"/>
            </w:pPr>
            <w:r>
              <w:rPr>
                <w:sz w:val="19"/>
                <w:szCs w:val="19"/>
              </w:rPr>
              <w:t>Logging the lead into your CRM or dispatch system in real time.</w:t>
            </w:r>
          </w:p>
        </w:tc>
        <w:tc>
          <w:tcPr>
            <w:tcW w:w="4680" w:type="dxa"/>
            <w:shd w:val="clear" w:color="auto" w:fill="F7EFD8"/>
            <w:tcMar>
              <w:top w:w="110" w:type="dxa"/>
              <w:left w:w="140" w:type="dxa"/>
              <w:bottom w:w="110" w:type="dxa"/>
              <w:right w:w="140" w:type="dxa"/>
            </w:tcMar>
          </w:tcPr>
          <w:p w14:paraId="3CE0578F" w14:textId="77777777" w:rsidR="006744AD" w:rsidRDefault="004B5DFF">
            <w:pPr>
              <w:pStyle w:val="ListParagraph"/>
              <w:numPr>
                <w:ilvl w:val="0"/>
                <w:numId w:val="2"/>
              </w:numPr>
              <w:spacing w:after="90" w:line="264" w:lineRule="auto"/>
            </w:pPr>
            <w:r>
              <w:rPr>
                <w:sz w:val="19"/>
                <w:szCs w:val="19"/>
              </w:rPr>
              <w:lastRenderedPageBreak/>
              <w:t>Emergencies and high-anxiety calls — a flooded kitchen, no heat in winter.</w:t>
            </w:r>
          </w:p>
          <w:p w14:paraId="058BD947" w14:textId="77777777" w:rsidR="006744AD" w:rsidRDefault="004B5DFF">
            <w:pPr>
              <w:pStyle w:val="ListParagraph"/>
              <w:numPr>
                <w:ilvl w:val="0"/>
                <w:numId w:val="2"/>
              </w:numPr>
              <w:spacing w:after="90" w:line="264" w:lineRule="auto"/>
            </w:pPr>
            <w:r>
              <w:rPr>
                <w:sz w:val="19"/>
                <w:szCs w:val="19"/>
              </w:rPr>
              <w:t>High-value quotes where empathy and trust close the job.</w:t>
            </w:r>
          </w:p>
          <w:p w14:paraId="611B217A" w14:textId="77777777" w:rsidR="006744AD" w:rsidRDefault="004B5DFF">
            <w:pPr>
              <w:pStyle w:val="ListParagraph"/>
              <w:numPr>
                <w:ilvl w:val="0"/>
                <w:numId w:val="2"/>
              </w:numPr>
              <w:spacing w:after="90" w:line="264" w:lineRule="auto"/>
            </w:pPr>
            <w:r>
              <w:rPr>
                <w:sz w:val="19"/>
                <w:szCs w:val="19"/>
              </w:rPr>
              <w:t>Upset customers, complaints, and anything requiring judgment.</w:t>
            </w:r>
          </w:p>
          <w:p w14:paraId="68E0375C" w14:textId="77777777" w:rsidR="006744AD" w:rsidRDefault="004B5DFF">
            <w:pPr>
              <w:pStyle w:val="ListParagraph"/>
              <w:numPr>
                <w:ilvl w:val="0"/>
                <w:numId w:val="2"/>
              </w:numPr>
              <w:spacing w:after="90" w:line="264" w:lineRule="auto"/>
            </w:pPr>
            <w:r>
              <w:rPr>
                <w:sz w:val="19"/>
                <w:szCs w:val="19"/>
              </w:rPr>
              <w:lastRenderedPageBreak/>
              <w:t>Nuanced situations the script doesn’t cover.</w:t>
            </w:r>
          </w:p>
          <w:p w14:paraId="7CB8AFCA" w14:textId="77777777" w:rsidR="006744AD" w:rsidRDefault="004B5DFF">
            <w:pPr>
              <w:pStyle w:val="ListParagraph"/>
              <w:numPr>
                <w:ilvl w:val="0"/>
                <w:numId w:val="2"/>
              </w:numPr>
              <w:spacing w:line="264" w:lineRule="auto"/>
            </w:pPr>
            <w:r>
              <w:rPr>
                <w:sz w:val="19"/>
                <w:szCs w:val="19"/>
              </w:rPr>
              <w:t>Bilingual (English/Spanish) conversations that need a human touch.</w:t>
            </w:r>
          </w:p>
        </w:tc>
      </w:tr>
    </w:tbl>
    <w:p w14:paraId="3EFA10E5" w14:textId="77777777" w:rsidR="006744AD" w:rsidRDefault="006744AD">
      <w:pPr>
        <w:spacing w:line="160" w:lineRule="exact"/>
      </w:pPr>
    </w:p>
    <w:p w14:paraId="1A66FA5C" w14:textId="77777777" w:rsidR="006744AD" w:rsidRDefault="004B5DFF">
      <w:pPr>
        <w:spacing w:after="160" w:line="276" w:lineRule="auto"/>
      </w:pPr>
      <w:r>
        <w:t xml:space="preserve">The effect is that every caller gets the best of both worlds: the </w:t>
      </w:r>
      <w:r>
        <w:rPr>
          <w:b/>
          <w:bCs/>
          <w:color w:val="2D7A7A"/>
        </w:rPr>
        <w:t>speed and availability</w:t>
      </w:r>
      <w:r>
        <w:t xml:space="preserve"> that only automation can deliver, paired with the </w:t>
      </w:r>
      <w:r>
        <w:rPr>
          <w:b/>
          <w:bCs/>
          <w:color w:val="1A365D"/>
        </w:rPr>
        <w:t>empathy and judgment</w:t>
      </w:r>
      <w:r>
        <w:t xml:space="preserve"> that only a person can. No call rings out. No emergency gets a robot. No lead disappears into voicemail.</w:t>
      </w:r>
    </w:p>
    <w:p w14:paraId="7B9F54BD" w14:textId="77777777" w:rsidR="006744AD" w:rsidRDefault="004B5DFF">
      <w:pPr>
        <w:pStyle w:val="Heading1"/>
        <w:spacing w:before="300" w:after="60"/>
      </w:pPr>
      <w:r>
        <w:rPr>
          <w:color w:val="C8A951"/>
        </w:rPr>
        <w:t xml:space="preserve">05  </w:t>
      </w:r>
      <w:r>
        <w:t>The Model at Work: Three Calls, One System</w:t>
      </w:r>
    </w:p>
    <w:p w14:paraId="2A82D524" w14:textId="77777777" w:rsidR="006744AD" w:rsidRDefault="006744AD">
      <w:pPr>
        <w:pBdr>
          <w:bottom w:val="single" w:sz="18" w:space="1" w:color="C8A951"/>
        </w:pBdr>
        <w:spacing w:before="60" w:after="120"/>
      </w:pPr>
    </w:p>
    <w:p w14:paraId="783790EE" w14:textId="77777777" w:rsidR="006744AD" w:rsidRDefault="004B5DFF">
      <w:pPr>
        <w:spacing w:after="160" w:line="276" w:lineRule="auto"/>
      </w:pPr>
      <w:r>
        <w:t xml:space="preserve">Abstract benefits are easy to nod along </w:t>
      </w:r>
      <w:proofErr w:type="gramStart"/>
      <w:r>
        <w:t>to</w:t>
      </w:r>
      <w:proofErr w:type="gramEnd"/>
      <w:r>
        <w:t xml:space="preserve">. Here is what the hybrid model </w:t>
      </w:r>
      <w:proofErr w:type="gramStart"/>
      <w:r>
        <w:t>actually does</w:t>
      </w:r>
      <w:proofErr w:type="gramEnd"/>
      <w:r>
        <w:t xml:space="preserve"> across three calls a home services business might field in a single day.</w:t>
      </w:r>
    </w:p>
    <w:p w14:paraId="06BFE5E9" w14:textId="77777777" w:rsidR="006744AD" w:rsidRDefault="006744AD">
      <w:pPr>
        <w:spacing w:line="40" w:lineRule="exact"/>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744AD" w14:paraId="5953260A" w14:textId="77777777">
        <w:tc>
          <w:tcPr>
            <w:tcW w:w="9360" w:type="dxa"/>
            <w:tcBorders>
              <w:top w:val="single" w:sz="4" w:space="0" w:color="D8DEE6"/>
              <w:left w:val="single" w:sz="24" w:space="0" w:color="C8A951"/>
              <w:bottom w:val="single" w:sz="4" w:space="0" w:color="D8DEE6"/>
              <w:right w:val="single" w:sz="4" w:space="0" w:color="D8DEE6"/>
            </w:tcBorders>
            <w:shd w:val="clear" w:color="auto" w:fill="F4F7FA"/>
            <w:tcMar>
              <w:top w:w="150" w:type="dxa"/>
              <w:left w:w="200" w:type="dxa"/>
              <w:bottom w:w="150" w:type="dxa"/>
              <w:right w:w="200" w:type="dxa"/>
            </w:tcMar>
          </w:tcPr>
          <w:p w14:paraId="0AE3E168" w14:textId="77777777" w:rsidR="006744AD" w:rsidRDefault="004B5DFF">
            <w:pPr>
              <w:spacing w:after="30"/>
            </w:pPr>
            <w:r>
              <w:rPr>
                <w:b/>
                <w:bCs/>
                <w:caps/>
                <w:color w:val="2D7A7A"/>
                <w:sz w:val="16"/>
                <w:szCs w:val="16"/>
              </w:rPr>
              <w:t>2:14 a.m. · Emergency</w:t>
            </w:r>
          </w:p>
          <w:p w14:paraId="634B0A60" w14:textId="77777777" w:rsidR="006744AD" w:rsidRDefault="004B5DFF">
            <w:pPr>
              <w:spacing w:after="90"/>
            </w:pPr>
            <w:r>
              <w:rPr>
                <w:rFonts w:ascii="Playfair Display" w:eastAsia="Playfair Display" w:hAnsi="Playfair Display" w:cs="Playfair Display"/>
                <w:b/>
                <w:bCs/>
                <w:color w:val="1A365D"/>
              </w:rPr>
              <w:t>A burst pipe on a Sunday night</w:t>
            </w:r>
          </w:p>
          <w:p w14:paraId="50D9FC89" w14:textId="77777777" w:rsidR="006744AD" w:rsidRDefault="004B5DFF">
            <w:pPr>
              <w:spacing w:after="70" w:line="264" w:lineRule="auto"/>
            </w:pPr>
            <w:r>
              <w:t>The AI answers on the first ring, recognizes the words “water everywhere,” and immediately classifies the call as an emergency — no menu, no hold. It confirms the address and connects a live, on-call agent within seconds, who reassures the homeowner and dispatches the after-hours tech.</w:t>
            </w:r>
          </w:p>
          <w:p w14:paraId="55B9F0AE" w14:textId="77777777" w:rsidR="006744AD" w:rsidRDefault="004B5DFF">
            <w:pPr>
              <w:spacing w:line="264" w:lineRule="auto"/>
            </w:pPr>
            <w:r>
              <w:rPr>
                <w:b/>
                <w:bCs/>
                <w:color w:val="1A365D"/>
              </w:rPr>
              <w:t xml:space="preserve">Outcome: </w:t>
            </w:r>
            <w:r>
              <w:t>a $2,800 emergency job booked at 2 a.m. that a voicemail box would have lost to the next contractor on Google by 2:05.</w:t>
            </w:r>
          </w:p>
        </w:tc>
      </w:tr>
    </w:tbl>
    <w:p w14:paraId="65E73DE0" w14:textId="77777777" w:rsidR="006744AD" w:rsidRDefault="006744AD">
      <w:pPr>
        <w:spacing w:line="160" w:lineRule="exact"/>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744AD" w14:paraId="12068134" w14:textId="77777777">
        <w:tc>
          <w:tcPr>
            <w:tcW w:w="9360" w:type="dxa"/>
            <w:tcBorders>
              <w:top w:val="single" w:sz="4" w:space="0" w:color="D8DEE6"/>
              <w:left w:val="single" w:sz="24" w:space="0" w:color="C8A951"/>
              <w:bottom w:val="single" w:sz="4" w:space="0" w:color="D8DEE6"/>
              <w:right w:val="single" w:sz="4" w:space="0" w:color="D8DEE6"/>
            </w:tcBorders>
            <w:shd w:val="clear" w:color="auto" w:fill="F4F7FA"/>
            <w:tcMar>
              <w:top w:w="150" w:type="dxa"/>
              <w:left w:w="200" w:type="dxa"/>
              <w:bottom w:w="150" w:type="dxa"/>
              <w:right w:w="200" w:type="dxa"/>
            </w:tcMar>
          </w:tcPr>
          <w:p w14:paraId="733D97F5" w14:textId="77777777" w:rsidR="006744AD" w:rsidRDefault="004B5DFF">
            <w:pPr>
              <w:spacing w:after="30"/>
            </w:pPr>
            <w:r>
              <w:rPr>
                <w:b/>
                <w:bCs/>
                <w:caps/>
                <w:color w:val="2D7A7A"/>
                <w:sz w:val="16"/>
                <w:szCs w:val="16"/>
              </w:rPr>
              <w:t>12:40 p.</w:t>
            </w:r>
            <w:proofErr w:type="gramStart"/>
            <w:r>
              <w:rPr>
                <w:b/>
                <w:bCs/>
                <w:caps/>
                <w:color w:val="2D7A7A"/>
                <w:sz w:val="16"/>
                <w:szCs w:val="16"/>
              </w:rPr>
              <w:t>m. ·</w:t>
            </w:r>
            <w:proofErr w:type="gramEnd"/>
            <w:r>
              <w:rPr>
                <w:b/>
                <w:bCs/>
                <w:caps/>
                <w:color w:val="2D7A7A"/>
                <w:sz w:val="16"/>
                <w:szCs w:val="16"/>
              </w:rPr>
              <w:t xml:space="preserve"> Overflow</w:t>
            </w:r>
          </w:p>
          <w:p w14:paraId="1CFB8D30" w14:textId="77777777" w:rsidR="006744AD" w:rsidRDefault="004B5DFF">
            <w:pPr>
              <w:spacing w:after="90"/>
            </w:pPr>
            <w:r>
              <w:rPr>
                <w:rFonts w:ascii="Playfair Display" w:eastAsia="Playfair Display" w:hAnsi="Playfair Display" w:cs="Playfair Display"/>
                <w:b/>
                <w:bCs/>
                <w:color w:val="1A365D"/>
              </w:rPr>
              <w:t>Three calls land while the office is at lunch</w:t>
            </w:r>
          </w:p>
          <w:p w14:paraId="79643596" w14:textId="77777777" w:rsidR="006744AD" w:rsidRDefault="004B5DFF">
            <w:pPr>
              <w:spacing w:after="70" w:line="264" w:lineRule="auto"/>
            </w:pPr>
            <w:r>
              <w:t xml:space="preserve">All three are answered instantly and in parallel — something no single receptionist could do. Two are routine: the AI books a maintenance visit and reschedules an existing appointment, writing both straight into the dispatch system. The third caller </w:t>
            </w:r>
            <w:proofErr w:type="gramStart"/>
            <w:r>
              <w:t>is comparing</w:t>
            </w:r>
            <w:proofErr w:type="gramEnd"/>
            <w:r>
              <w:t xml:space="preserve"> quotes on a full system replacement, so the AI routes them to a live agent who can build rapport and sell the value.</w:t>
            </w:r>
          </w:p>
          <w:p w14:paraId="1468C2D1" w14:textId="77777777" w:rsidR="006744AD" w:rsidRDefault="004B5DFF">
            <w:pPr>
              <w:spacing w:line="264" w:lineRule="auto"/>
            </w:pPr>
            <w:r>
              <w:rPr>
                <w:b/>
                <w:bCs/>
                <w:color w:val="1A365D"/>
              </w:rPr>
              <w:t xml:space="preserve">Outcome: </w:t>
            </w:r>
            <w:r>
              <w:t>zero missed calls during the lunch-hour gap, and the highest-value lead lands with a human.</w:t>
            </w:r>
          </w:p>
        </w:tc>
      </w:tr>
    </w:tbl>
    <w:p w14:paraId="1E9760FD" w14:textId="77777777" w:rsidR="006744AD" w:rsidRDefault="006744AD">
      <w:pPr>
        <w:spacing w:line="160" w:lineRule="exact"/>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744AD" w14:paraId="046E2D04" w14:textId="77777777">
        <w:tc>
          <w:tcPr>
            <w:tcW w:w="9360" w:type="dxa"/>
            <w:tcBorders>
              <w:top w:val="single" w:sz="4" w:space="0" w:color="D8DEE6"/>
              <w:left w:val="single" w:sz="24" w:space="0" w:color="C8A951"/>
              <w:bottom w:val="single" w:sz="4" w:space="0" w:color="D8DEE6"/>
              <w:right w:val="single" w:sz="4" w:space="0" w:color="D8DEE6"/>
            </w:tcBorders>
            <w:shd w:val="clear" w:color="auto" w:fill="F4F7FA"/>
            <w:tcMar>
              <w:top w:w="150" w:type="dxa"/>
              <w:left w:w="200" w:type="dxa"/>
              <w:bottom w:w="150" w:type="dxa"/>
              <w:right w:w="200" w:type="dxa"/>
            </w:tcMar>
          </w:tcPr>
          <w:p w14:paraId="30708D1F" w14:textId="77777777" w:rsidR="006744AD" w:rsidRDefault="004B5DFF">
            <w:pPr>
              <w:spacing w:after="30"/>
            </w:pPr>
            <w:r>
              <w:rPr>
                <w:b/>
                <w:bCs/>
                <w:caps/>
                <w:color w:val="2D7A7A"/>
                <w:sz w:val="16"/>
                <w:szCs w:val="16"/>
              </w:rPr>
              <w:t>6:50 p.m. · Spanish-language call</w:t>
            </w:r>
          </w:p>
          <w:p w14:paraId="68E2B57A" w14:textId="77777777" w:rsidR="006744AD" w:rsidRDefault="004B5DFF">
            <w:pPr>
              <w:spacing w:after="90"/>
            </w:pPr>
            <w:r>
              <w:rPr>
                <w:rFonts w:ascii="Playfair Display" w:eastAsia="Playfair Display" w:hAnsi="Playfair Display" w:cs="Playfair Display"/>
                <w:b/>
                <w:bCs/>
                <w:color w:val="1A365D"/>
              </w:rPr>
              <w:t>An after-hours call from a Spanish-speaking homeowner</w:t>
            </w:r>
          </w:p>
          <w:p w14:paraId="5C58F3A4" w14:textId="77777777" w:rsidR="006744AD" w:rsidRDefault="004B5DFF">
            <w:pPr>
              <w:spacing w:after="70" w:line="264" w:lineRule="auto"/>
            </w:pPr>
            <w:r>
              <w:t xml:space="preserve">The call comes in after the office has closed. Rather than rolling to an English-only voicemail, it is handled in Spanish — the AI captures the basics and connects a live </w:t>
            </w:r>
            <w:r>
              <w:rPr>
                <w:b/>
                <w:bCs/>
                <w:color w:val="1A365D"/>
              </w:rPr>
              <w:t>bilingual</w:t>
            </w:r>
            <w:r>
              <w:t xml:space="preserve"> agent who books the appointment with warmth and clarity.</w:t>
            </w:r>
          </w:p>
          <w:p w14:paraId="5B87D11D" w14:textId="77777777" w:rsidR="006744AD" w:rsidRDefault="004B5DFF">
            <w:pPr>
              <w:spacing w:line="264" w:lineRule="auto"/>
            </w:pPr>
            <w:r>
              <w:rPr>
                <w:b/>
                <w:bCs/>
                <w:color w:val="1A365D"/>
              </w:rPr>
              <w:lastRenderedPageBreak/>
              <w:t xml:space="preserve">Outcome: </w:t>
            </w:r>
            <w:r>
              <w:t>a customer served in their own language, after hours, by a business that sounds bigger and more professional than its size.</w:t>
            </w:r>
          </w:p>
        </w:tc>
      </w:tr>
    </w:tbl>
    <w:p w14:paraId="11C1A003" w14:textId="77777777" w:rsidR="006744AD" w:rsidRDefault="004B5DFF">
      <w:pPr>
        <w:pStyle w:val="Heading1"/>
        <w:spacing w:before="300" w:after="60"/>
      </w:pPr>
      <w:r>
        <w:rPr>
          <w:color w:val="C8A951"/>
        </w:rPr>
        <w:lastRenderedPageBreak/>
        <w:t xml:space="preserve">06  </w:t>
      </w:r>
      <w:r>
        <w:t>What to Look for in a Partner</w:t>
      </w:r>
    </w:p>
    <w:p w14:paraId="4C245759" w14:textId="77777777" w:rsidR="006744AD" w:rsidRDefault="006744AD">
      <w:pPr>
        <w:pBdr>
          <w:bottom w:val="single" w:sz="18" w:space="1" w:color="C8A951"/>
        </w:pBdr>
        <w:spacing w:before="60" w:after="120"/>
      </w:pPr>
    </w:p>
    <w:p w14:paraId="2937DD61" w14:textId="77777777" w:rsidR="006744AD" w:rsidRDefault="004B5DFF">
      <w:pPr>
        <w:spacing w:after="160" w:line="276" w:lineRule="auto"/>
      </w:pPr>
      <w:r>
        <w:t>Not all answering services — and certainly not all “AI receptionists” — are built the same. As you evaluate options to plug the leak, hold them to this standard:</w:t>
      </w:r>
    </w:p>
    <w:p w14:paraId="5F34A93A" w14:textId="77777777" w:rsidR="006744AD" w:rsidRDefault="006744AD">
      <w:pPr>
        <w:spacing w:line="40" w:lineRule="exact"/>
      </w:pPr>
    </w:p>
    <w:p w14:paraId="024D11DB" w14:textId="77777777" w:rsidR="006744AD" w:rsidRDefault="004B5DFF">
      <w:pPr>
        <w:pStyle w:val="ListParagraph"/>
        <w:numPr>
          <w:ilvl w:val="0"/>
          <w:numId w:val="3"/>
        </w:numPr>
        <w:spacing w:after="130" w:line="268" w:lineRule="auto"/>
      </w:pPr>
      <w:r>
        <w:rPr>
          <w:b/>
          <w:bCs/>
          <w:color w:val="1A365D"/>
        </w:rPr>
        <w:t xml:space="preserve">A true hybrid, not AI-only.  </w:t>
      </w:r>
      <w:r>
        <w:t>Automation for speed and scale; real people for the moments that matter. Ask exactly when and how a live agent gets on the line.</w:t>
      </w:r>
    </w:p>
    <w:p w14:paraId="61B2B4BB" w14:textId="77777777" w:rsidR="006744AD" w:rsidRDefault="004B5DFF">
      <w:pPr>
        <w:pStyle w:val="ListParagraph"/>
        <w:numPr>
          <w:ilvl w:val="0"/>
          <w:numId w:val="3"/>
        </w:numPr>
        <w:spacing w:after="130" w:line="268" w:lineRule="auto"/>
      </w:pPr>
      <w:r>
        <w:rPr>
          <w:b/>
          <w:bCs/>
          <w:color w:val="1A365D"/>
        </w:rPr>
        <w:t xml:space="preserve">Live, U.S.-based agents.  </w:t>
      </w:r>
      <w:r>
        <w:t>Clear communication and local context, with no offshore guesswork on the trades you run.</w:t>
      </w:r>
    </w:p>
    <w:p w14:paraId="1FCC504A" w14:textId="77777777" w:rsidR="006744AD" w:rsidRDefault="004B5DFF">
      <w:pPr>
        <w:pStyle w:val="ListParagraph"/>
        <w:numPr>
          <w:ilvl w:val="0"/>
          <w:numId w:val="3"/>
        </w:numPr>
        <w:spacing w:after="130" w:line="268" w:lineRule="auto"/>
      </w:pPr>
      <w:r>
        <w:rPr>
          <w:b/>
          <w:bCs/>
          <w:color w:val="1A365D"/>
        </w:rPr>
        <w:t xml:space="preserve">Bilingual coverage.  </w:t>
      </w:r>
      <w:r>
        <w:t>English and Spanish handled with equal fluency — a growing share of the residential market.</w:t>
      </w:r>
    </w:p>
    <w:p w14:paraId="7C30F601" w14:textId="77777777" w:rsidR="006744AD" w:rsidRDefault="004B5DFF">
      <w:pPr>
        <w:pStyle w:val="ListParagraph"/>
        <w:numPr>
          <w:ilvl w:val="0"/>
          <w:numId w:val="3"/>
        </w:numPr>
        <w:spacing w:after="130" w:line="268" w:lineRule="auto"/>
      </w:pPr>
      <w:r>
        <w:rPr>
          <w:b/>
          <w:bCs/>
          <w:color w:val="1A365D"/>
        </w:rPr>
        <w:t xml:space="preserve">Genuine 24/7/365 answering.  </w:t>
      </w:r>
      <w:r>
        <w:t>Nights, weekends, holidays, and the post-storm surge — the windows where the leak is widest.</w:t>
      </w:r>
    </w:p>
    <w:p w14:paraId="7D5A7D5E" w14:textId="77777777" w:rsidR="006744AD" w:rsidRDefault="004B5DFF">
      <w:pPr>
        <w:pStyle w:val="ListParagraph"/>
        <w:numPr>
          <w:ilvl w:val="0"/>
          <w:numId w:val="3"/>
        </w:numPr>
        <w:spacing w:after="130" w:line="268" w:lineRule="auto"/>
      </w:pPr>
      <w:r>
        <w:rPr>
          <w:b/>
          <w:bCs/>
          <w:color w:val="1A365D"/>
        </w:rPr>
        <w:t xml:space="preserve">Seamless handoffs with context.  </w:t>
      </w:r>
      <w:r>
        <w:t>When AI passes a call to a person, the caller should never have to start over.</w:t>
      </w:r>
    </w:p>
    <w:p w14:paraId="13888CD7" w14:textId="77777777" w:rsidR="006744AD" w:rsidRDefault="004B5DFF">
      <w:pPr>
        <w:pStyle w:val="ListParagraph"/>
        <w:numPr>
          <w:ilvl w:val="0"/>
          <w:numId w:val="3"/>
        </w:numPr>
        <w:spacing w:after="130" w:line="268" w:lineRule="auto"/>
      </w:pPr>
      <w:r>
        <w:rPr>
          <w:b/>
          <w:bCs/>
          <w:color w:val="1A365D"/>
        </w:rPr>
        <w:t xml:space="preserve">Integration with your tools.  </w:t>
      </w:r>
      <w:r>
        <w:t>Leads and appointments written straight into your CRM and dispatch software in real time.</w:t>
      </w:r>
    </w:p>
    <w:p w14:paraId="788FDA29" w14:textId="77777777" w:rsidR="006744AD" w:rsidRDefault="004B5DFF">
      <w:pPr>
        <w:pStyle w:val="ListParagraph"/>
        <w:numPr>
          <w:ilvl w:val="0"/>
          <w:numId w:val="3"/>
        </w:numPr>
        <w:spacing w:after="130" w:line="268" w:lineRule="auto"/>
      </w:pPr>
      <w:r>
        <w:rPr>
          <w:b/>
          <w:bCs/>
          <w:color w:val="1A365D"/>
        </w:rPr>
        <w:t xml:space="preserve">Serious data security.  </w:t>
      </w:r>
      <w:r>
        <w:t>Customer names, addresses, and payment details deserve enterprise-grade protection — not an afterthought.</w:t>
      </w:r>
    </w:p>
    <w:p w14:paraId="41B150BA" w14:textId="77777777" w:rsidR="006744AD" w:rsidRDefault="004B5DFF">
      <w:pPr>
        <w:pStyle w:val="Heading1"/>
        <w:spacing w:before="300" w:after="60"/>
      </w:pPr>
      <w:r>
        <w:rPr>
          <w:color w:val="C8A951"/>
        </w:rPr>
        <w:t xml:space="preserve">07  </w:t>
      </w:r>
      <w:r>
        <w:t>Why TAS United</w:t>
      </w:r>
    </w:p>
    <w:p w14:paraId="4A72D6E5" w14:textId="77777777" w:rsidR="006744AD" w:rsidRDefault="006744AD">
      <w:pPr>
        <w:pBdr>
          <w:bottom w:val="single" w:sz="18" w:space="1" w:color="C8A951"/>
        </w:pBdr>
        <w:spacing w:before="60" w:after="120"/>
      </w:pPr>
    </w:p>
    <w:p w14:paraId="32AAFB8A" w14:textId="77777777" w:rsidR="006744AD" w:rsidRDefault="004B5DFF">
      <w:pPr>
        <w:spacing w:after="160" w:line="276" w:lineRule="auto"/>
      </w:pPr>
      <w:r>
        <w:t xml:space="preserve">TAS United has spent more than </w:t>
      </w:r>
      <w:r>
        <w:rPr>
          <w:b/>
          <w:bCs/>
          <w:color w:val="1A365D"/>
        </w:rPr>
        <w:t>40 years</w:t>
      </w:r>
      <w:r>
        <w:t xml:space="preserve"> doing one thing: answering calls where the stakes are high and the margin for error is zero. Founded in 1984, the company built its reputation in healthcare — an industry where a mishandled call is never just a lost sale — and engineered a contact center discipline around speed, accuracy, empathy, and security.</w:t>
      </w:r>
    </w:p>
    <w:p w14:paraId="6480A9A2" w14:textId="77777777" w:rsidR="006744AD" w:rsidRDefault="004B5DFF">
      <w:pPr>
        <w:spacing w:after="160" w:line="276" w:lineRule="auto"/>
      </w:pPr>
      <w:r>
        <w:t xml:space="preserve">That same discipline is exactly what the home services market needs. The </w:t>
      </w:r>
      <w:r>
        <w:rPr>
          <w:b/>
          <w:bCs/>
          <w:color w:val="1A365D"/>
        </w:rPr>
        <w:t>AI-Integrated Agent™</w:t>
      </w:r>
      <w:r>
        <w:t xml:space="preserve"> model that powers TAS United pairs instant, around-the-clock automation with live, </w:t>
      </w:r>
      <w:r>
        <w:rPr>
          <w:b/>
          <w:bCs/>
          <w:color w:val="1A365D"/>
        </w:rPr>
        <w:t>U.S.-based bilingual agents</w:t>
      </w:r>
      <w:r>
        <w:t xml:space="preserve"> — the precise combination homeowners say they want. And because the platform was hardened to protect sensitive healthcare data (TAS United is HITRUST r2-certified), the customer information your business handles every day is guarded to a standard most answering services never reach.</w:t>
      </w:r>
    </w:p>
    <w:p w14:paraId="36F89726" w14:textId="77777777" w:rsidR="006744AD" w:rsidRDefault="004B5DFF">
      <w:pPr>
        <w:spacing w:after="160" w:line="276" w:lineRule="auto"/>
      </w:pPr>
      <w:r>
        <w:lastRenderedPageBreak/>
        <w:t xml:space="preserve">For an independent operator, the payoff is simple: a phone that is </w:t>
      </w:r>
      <w:r>
        <w:rPr>
          <w:b/>
          <w:bCs/>
          <w:color w:val="2D7A7A"/>
        </w:rPr>
        <w:t>never unanswered</w:t>
      </w:r>
      <w:r>
        <w:t>, a brand that sounds bigger than it is, and a partner that turns the after-hours rush from a liability into a competitive edge.</w:t>
      </w:r>
    </w:p>
    <w:p w14:paraId="79CB6AD6" w14:textId="77777777" w:rsidR="006744AD" w:rsidRDefault="006744AD">
      <w:pPr>
        <w:spacing w:line="160" w:lineRule="exact"/>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744AD" w14:paraId="548B6ED9" w14:textId="77777777">
        <w:tc>
          <w:tcPr>
            <w:tcW w:w="9360" w:type="dxa"/>
            <w:tcBorders>
              <w:top w:val="single" w:sz="2" w:space="0" w:color="1A365D"/>
              <w:left w:val="single" w:sz="2" w:space="0" w:color="1A365D"/>
              <w:bottom w:val="single" w:sz="28" w:space="0" w:color="C8A951"/>
              <w:right w:val="single" w:sz="2" w:space="0" w:color="1A365D"/>
            </w:tcBorders>
            <w:shd w:val="clear" w:color="auto" w:fill="1A365D"/>
            <w:tcMar>
              <w:top w:w="280" w:type="dxa"/>
              <w:left w:w="320" w:type="dxa"/>
              <w:bottom w:w="280" w:type="dxa"/>
              <w:right w:w="320" w:type="dxa"/>
            </w:tcMar>
          </w:tcPr>
          <w:p w14:paraId="0BCE9260" w14:textId="77777777" w:rsidR="006744AD" w:rsidRDefault="004B5DFF">
            <w:pPr>
              <w:spacing w:after="70"/>
            </w:pPr>
            <w:r>
              <w:rPr>
                <w:rFonts w:ascii="Playfair Display" w:eastAsia="Playfair Display" w:hAnsi="Playfair Display" w:cs="Playfair Display"/>
                <w:b/>
                <w:bCs/>
                <w:color w:val="FFFFFF"/>
                <w:sz w:val="32"/>
                <w:szCs w:val="32"/>
              </w:rPr>
              <w:t>Stop the leak.</w:t>
            </w:r>
          </w:p>
          <w:p w14:paraId="0ED21F74" w14:textId="77777777" w:rsidR="006744AD" w:rsidRDefault="004B5DFF">
            <w:pPr>
              <w:spacing w:after="140"/>
            </w:pPr>
            <w:r>
              <w:rPr>
                <w:color w:val="FFFFFF"/>
              </w:rPr>
              <w:t>See how many calls — and how much revenue — your business is missing, and how a hybrid model recovers it.</w:t>
            </w:r>
          </w:p>
          <w:p w14:paraId="2E0D6FEC" w14:textId="1F2D9356" w:rsidR="006744AD" w:rsidRDefault="004B5DFF">
            <w:r>
              <w:rPr>
                <w:rFonts w:ascii="Playfair Display" w:eastAsia="Playfair Display" w:hAnsi="Playfair Display" w:cs="Playfair Display"/>
                <w:b/>
                <w:bCs/>
                <w:color w:val="C8A951"/>
                <w:sz w:val="24"/>
                <w:szCs w:val="24"/>
              </w:rPr>
              <w:t>Call (8</w:t>
            </w:r>
            <w:r w:rsidR="0067021E">
              <w:rPr>
                <w:rFonts w:ascii="Playfair Display" w:eastAsia="Playfair Display" w:hAnsi="Playfair Display" w:cs="Playfair Display"/>
                <w:b/>
                <w:bCs/>
                <w:color w:val="C8A951"/>
                <w:sz w:val="24"/>
                <w:szCs w:val="24"/>
              </w:rPr>
              <w:t>66</w:t>
            </w:r>
            <w:r>
              <w:rPr>
                <w:rFonts w:ascii="Playfair Display" w:eastAsia="Playfair Display" w:hAnsi="Playfair Display" w:cs="Playfair Display"/>
                <w:b/>
                <w:bCs/>
                <w:color w:val="C8A951"/>
                <w:sz w:val="24"/>
                <w:szCs w:val="24"/>
              </w:rPr>
              <w:t>) 4</w:t>
            </w:r>
            <w:r w:rsidR="0067021E">
              <w:rPr>
                <w:rFonts w:ascii="Playfair Display" w:eastAsia="Playfair Display" w:hAnsi="Playfair Display" w:cs="Playfair Display"/>
                <w:b/>
                <w:bCs/>
                <w:color w:val="C8A951"/>
                <w:sz w:val="24"/>
                <w:szCs w:val="24"/>
              </w:rPr>
              <w:t>79</w:t>
            </w:r>
            <w:r>
              <w:rPr>
                <w:rFonts w:ascii="Playfair Display" w:eastAsia="Playfair Display" w:hAnsi="Playfair Display" w:cs="Playfair Display"/>
                <w:b/>
                <w:bCs/>
                <w:color w:val="C8A951"/>
                <w:sz w:val="24"/>
                <w:szCs w:val="24"/>
              </w:rPr>
              <w:t>-7</w:t>
            </w:r>
            <w:r w:rsidR="0067021E">
              <w:rPr>
                <w:rFonts w:ascii="Playfair Display" w:eastAsia="Playfair Display" w:hAnsi="Playfair Display" w:cs="Playfair Display"/>
                <w:b/>
                <w:bCs/>
                <w:color w:val="C8A951"/>
                <w:sz w:val="24"/>
                <w:szCs w:val="24"/>
              </w:rPr>
              <w:t>203</w:t>
            </w:r>
            <w:r>
              <w:rPr>
                <w:color w:val="FFFFFF"/>
                <w:sz w:val="19"/>
                <w:szCs w:val="19"/>
              </w:rPr>
              <w:t xml:space="preserve">      ·      info@tasunited.com      ·      tasunited.com</w:t>
            </w:r>
          </w:p>
        </w:tc>
      </w:tr>
    </w:tbl>
    <w:p w14:paraId="04286AEE" w14:textId="77777777" w:rsidR="006744AD" w:rsidRDefault="006744AD">
      <w:pPr>
        <w:spacing w:line="200" w:lineRule="exact"/>
      </w:pPr>
    </w:p>
    <w:p w14:paraId="1D9AD5C0" w14:textId="77777777" w:rsidR="006744AD" w:rsidRDefault="004B5DFF">
      <w:pPr>
        <w:jc w:val="center"/>
      </w:pPr>
      <w:r>
        <w:rPr>
          <w:i/>
          <w:iCs/>
          <w:color w:val="5A6675"/>
          <w:sz w:val="14"/>
          <w:szCs w:val="14"/>
        </w:rPr>
        <w:t>© 2026 TAS United. Prepared for informational purposes. Statistics are drawn from cited third-party industry sources; individual results vary by trade, market, and lead source.</w:t>
      </w:r>
    </w:p>
    <w:sectPr w:rsidR="006744AD">
      <w:headerReference w:type="default" r:id="rId7"/>
      <w:footerReference w:type="default" r:id="rId8"/>
      <w:pgSz w:w="12240" w:h="15840"/>
      <w:pgMar w:top="1296" w:right="1440" w:bottom="1296"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459D" w14:textId="77777777" w:rsidR="007B4BA8" w:rsidRDefault="007B4BA8">
      <w:r>
        <w:separator/>
      </w:r>
    </w:p>
  </w:endnote>
  <w:endnote w:type="continuationSeparator" w:id="0">
    <w:p w14:paraId="479467F5" w14:textId="77777777" w:rsidR="007B4BA8" w:rsidRDefault="007B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2161" w14:textId="77777777" w:rsidR="006744AD" w:rsidRDefault="004B5DFF">
    <w:pPr>
      <w:pBdr>
        <w:top w:val="single" w:sz="4" w:space="6" w:color="D8DEE6"/>
      </w:pBdr>
      <w:tabs>
        <w:tab w:val="right" w:pos="9360"/>
      </w:tabs>
    </w:pPr>
    <w:r>
      <w:rPr>
        <w:color w:val="5A6675"/>
        <w:sz w:val="14"/>
        <w:szCs w:val="14"/>
      </w:rPr>
      <w:t>(800) 461-7709  ·  tasunited.com</w:t>
    </w:r>
    <w:r>
      <w:rPr>
        <w:sz w:val="14"/>
        <w:szCs w:val="14"/>
      </w:rPr>
      <w:tab/>
    </w:r>
    <w:r>
      <w:rPr>
        <w:color w:val="5A6675"/>
        <w:sz w:val="14"/>
        <w:szCs w:val="14"/>
      </w:rPr>
      <w:t xml:space="preserve">Page </w:t>
    </w:r>
    <w:r>
      <w:rPr>
        <w:color w:val="5A6675"/>
        <w:sz w:val="14"/>
        <w:szCs w:val="14"/>
      </w:rPr>
      <w:fldChar w:fldCharType="begin"/>
    </w:r>
    <w:r>
      <w:rPr>
        <w:color w:val="5A6675"/>
        <w:sz w:val="14"/>
        <w:szCs w:val="14"/>
      </w:rPr>
      <w:instrText>PAGE</w:instrText>
    </w:r>
    <w:r>
      <w:rPr>
        <w:color w:val="5A6675"/>
        <w:sz w:val="14"/>
        <w:szCs w:val="14"/>
      </w:rPr>
      <w:fldChar w:fldCharType="separate"/>
    </w:r>
    <w:r w:rsidR="008169D6">
      <w:rPr>
        <w:noProof/>
        <w:color w:val="5A6675"/>
        <w:sz w:val="14"/>
        <w:szCs w:val="14"/>
      </w:rPr>
      <w:t>1</w:t>
    </w:r>
    <w:r>
      <w:rPr>
        <w:color w:val="5A6675"/>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9D1D" w14:textId="77777777" w:rsidR="007B4BA8" w:rsidRDefault="007B4BA8">
      <w:r>
        <w:separator/>
      </w:r>
    </w:p>
  </w:footnote>
  <w:footnote w:type="continuationSeparator" w:id="0">
    <w:p w14:paraId="5AB38BA3" w14:textId="77777777" w:rsidR="007B4BA8" w:rsidRDefault="007B4BA8">
      <w:r>
        <w:continuationSeparator/>
      </w:r>
    </w:p>
  </w:footnote>
  <w:footnote w:id="1">
    <w:p w14:paraId="2AB11802" w14:textId="77777777" w:rsidR="006744AD" w:rsidRDefault="004B5DFF">
      <w:r>
        <w:rPr>
          <w:rStyle w:val="FootnoteReference"/>
        </w:rPr>
        <w:footnoteRef/>
      </w:r>
      <w:proofErr w:type="spellStart"/>
      <w:r>
        <w:rPr>
          <w:color w:val="5A6675"/>
          <w:sz w:val="16"/>
          <w:szCs w:val="16"/>
        </w:rPr>
        <w:t>Invoca</w:t>
      </w:r>
      <w:proofErr w:type="spellEnd"/>
      <w:r>
        <w:rPr>
          <w:color w:val="5A6675"/>
          <w:sz w:val="16"/>
          <w:szCs w:val="16"/>
        </w:rPr>
        <w:t xml:space="preserve">, "How Much Missed Sales Calls Cost Home Services Businesses" — platform data showing a 27% average unanswered-call rate; </w:t>
      </w:r>
      <w:proofErr w:type="spellStart"/>
      <w:r>
        <w:rPr>
          <w:color w:val="5A6675"/>
          <w:sz w:val="16"/>
          <w:szCs w:val="16"/>
        </w:rPr>
        <w:t>Housecall</w:t>
      </w:r>
      <w:proofErr w:type="spellEnd"/>
      <w:r>
        <w:rPr>
          <w:color w:val="5A6675"/>
          <w:sz w:val="16"/>
          <w:szCs w:val="16"/>
        </w:rPr>
        <w:t xml:space="preserve"> Pro, "The Hidden Costs of Missed Calls" (2025).</w:t>
      </w:r>
    </w:p>
  </w:footnote>
  <w:footnote w:id="2">
    <w:p w14:paraId="66F2CB3B" w14:textId="77777777" w:rsidR="006744AD" w:rsidRDefault="004B5DFF">
      <w:r>
        <w:rPr>
          <w:rStyle w:val="FootnoteReference"/>
        </w:rPr>
        <w:footnoteRef/>
      </w:r>
      <w:proofErr w:type="spellStart"/>
      <w:r>
        <w:rPr>
          <w:color w:val="5A6675"/>
          <w:sz w:val="16"/>
          <w:szCs w:val="16"/>
        </w:rPr>
        <w:t>Metrigy</w:t>
      </w:r>
      <w:proofErr w:type="spellEnd"/>
      <w:r>
        <w:rPr>
          <w:color w:val="5A6675"/>
          <w:sz w:val="16"/>
          <w:szCs w:val="16"/>
        </w:rPr>
        <w:t>, "Customer Experience Optimization 2025–26 — Consumer Views" (survey of 503 consumers); SurveyMonkey 2025 CX study; Twilio (Dec. 2025).</w:t>
      </w:r>
    </w:p>
  </w:footnote>
  <w:footnote w:id="3">
    <w:p w14:paraId="0B6B93B8" w14:textId="77777777" w:rsidR="006744AD" w:rsidRDefault="004B5DFF">
      <w:r>
        <w:rPr>
          <w:rStyle w:val="FootnoteReference"/>
        </w:rPr>
        <w:footnoteRef/>
      </w:r>
      <w:proofErr w:type="spellStart"/>
      <w:r>
        <w:rPr>
          <w:color w:val="5A6675"/>
          <w:sz w:val="16"/>
          <w:szCs w:val="16"/>
        </w:rPr>
        <w:t>ServiceTitan</w:t>
      </w:r>
      <w:proofErr w:type="spellEnd"/>
      <w:r>
        <w:rPr>
          <w:color w:val="5A6675"/>
          <w:sz w:val="16"/>
          <w:szCs w:val="16"/>
        </w:rPr>
        <w:t xml:space="preserve"> home-services call data, as reported by </w:t>
      </w:r>
      <w:proofErr w:type="spellStart"/>
      <w:r>
        <w:rPr>
          <w:color w:val="5A6675"/>
          <w:sz w:val="16"/>
          <w:szCs w:val="16"/>
        </w:rPr>
        <w:t>Adeltium</w:t>
      </w:r>
      <w:proofErr w:type="spellEnd"/>
      <w:r>
        <w:rPr>
          <w:color w:val="5A6675"/>
          <w:sz w:val="16"/>
          <w:szCs w:val="16"/>
        </w:rPr>
        <w:t>, "The Real Cost of Missed Calls for Contractors" (2026).</w:t>
      </w:r>
    </w:p>
  </w:footnote>
  <w:footnote w:id="4">
    <w:p w14:paraId="390EA1EE" w14:textId="77777777" w:rsidR="006744AD" w:rsidRDefault="004B5DFF">
      <w:r>
        <w:rPr>
          <w:rStyle w:val="FootnoteReference"/>
        </w:rPr>
        <w:footnoteRef/>
      </w:r>
      <w:proofErr w:type="spellStart"/>
      <w:r>
        <w:rPr>
          <w:color w:val="5A6675"/>
          <w:sz w:val="16"/>
          <w:szCs w:val="16"/>
        </w:rPr>
        <w:t>AgentZap</w:t>
      </w:r>
      <w:proofErr w:type="spellEnd"/>
      <w:r>
        <w:rPr>
          <w:color w:val="5A6675"/>
          <w:sz w:val="16"/>
          <w:szCs w:val="16"/>
        </w:rPr>
        <w:t xml:space="preserve">, "Home Services Industry Phone Statistics" (2025–2026); voicemail-abandonment and first-responder figures via </w:t>
      </w:r>
      <w:proofErr w:type="spellStart"/>
      <w:r>
        <w:rPr>
          <w:color w:val="5A6675"/>
          <w:sz w:val="16"/>
          <w:szCs w:val="16"/>
        </w:rPr>
        <w:t>Invoca</w:t>
      </w:r>
      <w:proofErr w:type="spellEnd"/>
      <w:r>
        <w:rPr>
          <w:color w:val="5A6675"/>
          <w:sz w:val="16"/>
          <w:szCs w:val="16"/>
        </w:rPr>
        <w:t xml:space="preserve"> and </w:t>
      </w:r>
      <w:proofErr w:type="spellStart"/>
      <w:r>
        <w:rPr>
          <w:color w:val="5A6675"/>
          <w:sz w:val="16"/>
          <w:szCs w:val="16"/>
        </w:rPr>
        <w:t>Dialzara</w:t>
      </w:r>
      <w:proofErr w:type="spellEnd"/>
      <w:r>
        <w:rPr>
          <w:color w:val="5A6675"/>
          <w:sz w:val="16"/>
          <w:szCs w:val="16"/>
        </w:rPr>
        <w:t>.</w:t>
      </w:r>
    </w:p>
  </w:footnote>
  <w:footnote w:id="5">
    <w:p w14:paraId="0167081F" w14:textId="77777777" w:rsidR="006744AD" w:rsidRDefault="004B5DFF">
      <w:r>
        <w:rPr>
          <w:rStyle w:val="FootnoteReference"/>
        </w:rPr>
        <w:footnoteRef/>
      </w:r>
      <w:r>
        <w:rPr>
          <w:color w:val="5A6675"/>
          <w:sz w:val="16"/>
          <w:szCs w:val="16"/>
        </w:rPr>
        <w:t xml:space="preserve">AMBS Call Center analysis (Aug. 2025) and </w:t>
      </w:r>
      <w:proofErr w:type="spellStart"/>
      <w:r>
        <w:rPr>
          <w:color w:val="5A6675"/>
          <w:sz w:val="16"/>
          <w:szCs w:val="16"/>
        </w:rPr>
        <w:t>Dialzara</w:t>
      </w:r>
      <w:proofErr w:type="spellEnd"/>
      <w:r>
        <w:rPr>
          <w:color w:val="5A6675"/>
          <w:sz w:val="16"/>
          <w:szCs w:val="16"/>
        </w:rPr>
        <w:t xml:space="preserve"> (Dec. 2025), as aggregated by </w:t>
      </w:r>
      <w:proofErr w:type="spellStart"/>
      <w:r>
        <w:rPr>
          <w:color w:val="5A6675"/>
          <w:sz w:val="16"/>
          <w:szCs w:val="16"/>
        </w:rPr>
        <w:t>SkipCalls</w:t>
      </w:r>
      <w:proofErr w:type="spellEnd"/>
      <w:r>
        <w:rPr>
          <w:color w:val="5A6675"/>
          <w:sz w:val="16"/>
          <w:szCs w:val="16"/>
        </w:rPr>
        <w:t xml:space="preserve"> (2026); call-vs-form conversion via </w:t>
      </w:r>
      <w:proofErr w:type="spellStart"/>
      <w:r>
        <w:rPr>
          <w:color w:val="5A6675"/>
          <w:sz w:val="16"/>
          <w:szCs w:val="16"/>
        </w:rPr>
        <w:t>BrightLocal</w:t>
      </w:r>
      <w:proofErr w:type="spellEnd"/>
      <w:r>
        <w:rPr>
          <w:color w:val="5A6675"/>
          <w:sz w:val="16"/>
          <w:szCs w:val="16"/>
        </w:rPr>
        <w:t>/</w:t>
      </w:r>
      <w:proofErr w:type="spellStart"/>
      <w:r>
        <w:rPr>
          <w:color w:val="5A6675"/>
          <w:sz w:val="16"/>
          <w:szCs w:val="16"/>
        </w:rPr>
        <w:t>Invoca</w:t>
      </w:r>
      <w:proofErr w:type="spellEnd"/>
      <w:r>
        <w:rPr>
          <w:color w:val="5A6675"/>
          <w:sz w:val="16"/>
          <w:szCs w:val="16"/>
        </w:rPr>
        <w:t>.</w:t>
      </w:r>
    </w:p>
  </w:footnote>
  <w:footnote w:id="6">
    <w:p w14:paraId="68AF4CE0" w14:textId="77777777" w:rsidR="006744AD" w:rsidRDefault="004B5DFF">
      <w:r>
        <w:rPr>
          <w:rStyle w:val="FootnoteReference"/>
        </w:rPr>
        <w:footnoteRef/>
      </w:r>
      <w:r>
        <w:rPr>
          <w:color w:val="5A6675"/>
          <w:sz w:val="16"/>
          <w:szCs w:val="16"/>
        </w:rPr>
        <w:t>MIT / InsideSales.com lead-response study (analysis of 15,000+ leads and 100,000+ call attempts); contractor-specific figures via Driven Results.</w:t>
      </w:r>
    </w:p>
  </w:footnote>
  <w:footnote w:id="7">
    <w:p w14:paraId="28250F62" w14:textId="77777777" w:rsidR="006744AD" w:rsidRDefault="004B5DFF">
      <w:r>
        <w:rPr>
          <w:rStyle w:val="FootnoteReference"/>
        </w:rPr>
        <w:footnoteRef/>
      </w:r>
      <w:proofErr w:type="spellStart"/>
      <w:r>
        <w:rPr>
          <w:color w:val="5A6675"/>
          <w:sz w:val="16"/>
          <w:szCs w:val="16"/>
        </w:rPr>
        <w:t>Metrigy</w:t>
      </w:r>
      <w:proofErr w:type="spellEnd"/>
      <w:r>
        <w:rPr>
          <w:color w:val="5A6675"/>
          <w:sz w:val="16"/>
          <w:szCs w:val="16"/>
        </w:rPr>
        <w:t>, "Customer Experience Optimization 2025–26 — Consumer Views" (survey of 503 consumers); SurveyMonkey 2025 CX study; Twilio (Dec. 2025).</w:t>
      </w:r>
    </w:p>
  </w:footnote>
  <w:footnote w:id="8">
    <w:p w14:paraId="30CBF805" w14:textId="77777777" w:rsidR="006744AD" w:rsidRDefault="004B5DFF">
      <w:r>
        <w:rPr>
          <w:rStyle w:val="FootnoteReference"/>
        </w:rPr>
        <w:footnoteRef/>
      </w:r>
      <w:r>
        <w:rPr>
          <w:color w:val="5A6675"/>
          <w:sz w:val="16"/>
          <w:szCs w:val="16"/>
        </w:rPr>
        <w:t>Customer-experience study reported by PR Newswire (Dec. 2025); Kustomer, "AI vs. Human Customer Service" (2026).</w:t>
      </w:r>
    </w:p>
  </w:footnote>
  <w:footnote w:id="9">
    <w:p w14:paraId="1BF6B45B" w14:textId="77777777" w:rsidR="006744AD" w:rsidRDefault="004B5DFF">
      <w:r>
        <w:rPr>
          <w:rStyle w:val="FootnoteReference"/>
        </w:rPr>
        <w:footnoteRef/>
      </w:r>
      <w:r>
        <w:rPr>
          <w:color w:val="5A6675"/>
          <w:sz w:val="16"/>
          <w:szCs w:val="16"/>
        </w:rPr>
        <w:t xml:space="preserve">Hiver, "AI vs. Human in </w:t>
      </w:r>
      <w:r>
        <w:rPr>
          <w:color w:val="5A6675"/>
          <w:sz w:val="16"/>
          <w:szCs w:val="16"/>
        </w:rPr>
        <w:t>Customer Service" (2025); Invoca, "Consumers Value Human Assistance"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EE57" w14:textId="77777777" w:rsidR="006744AD" w:rsidRDefault="004B5DFF">
    <w:pPr>
      <w:pBdr>
        <w:bottom w:val="single" w:sz="4" w:space="6" w:color="D8DEE6"/>
      </w:pBdr>
      <w:tabs>
        <w:tab w:val="right" w:pos="9360"/>
      </w:tabs>
    </w:pPr>
    <w:r>
      <w:rPr>
        <w:rFonts w:ascii="Playfair Display" w:eastAsia="Playfair Display" w:hAnsi="Playfair Display" w:cs="Playfair Display"/>
        <w:b/>
        <w:bCs/>
        <w:color w:val="1A365D"/>
        <w:sz w:val="16"/>
        <w:szCs w:val="16"/>
      </w:rPr>
      <w:t>TAS UNITED</w:t>
    </w:r>
    <w:r>
      <w:rPr>
        <w:color w:val="5A6675"/>
        <w:sz w:val="13"/>
        <w:szCs w:val="13"/>
      </w:rPr>
      <w:t xml:space="preserve">  |  HEALTHCARE-GRADE CONTACT CENTER SOLUTIONS</w:t>
    </w:r>
    <w:r>
      <w:rPr>
        <w:i/>
        <w:iCs/>
        <w:color w:val="5A6675"/>
        <w:sz w:val="14"/>
        <w:szCs w:val="14"/>
      </w:rPr>
      <w:tab/>
      <w:t>White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12F11"/>
    <w:multiLevelType w:val="hybridMultilevel"/>
    <w:tmpl w:val="082855E6"/>
    <w:lvl w:ilvl="0" w:tplc="ABDEE926">
      <w:start w:val="1"/>
      <w:numFmt w:val="bullet"/>
      <w:lvlText w:val="●"/>
      <w:lvlJc w:val="left"/>
      <w:pPr>
        <w:ind w:left="720" w:hanging="360"/>
      </w:pPr>
    </w:lvl>
    <w:lvl w:ilvl="1" w:tplc="DFC424F4">
      <w:start w:val="1"/>
      <w:numFmt w:val="bullet"/>
      <w:lvlText w:val="○"/>
      <w:lvlJc w:val="left"/>
      <w:pPr>
        <w:ind w:left="1440" w:hanging="360"/>
      </w:pPr>
    </w:lvl>
    <w:lvl w:ilvl="2" w:tplc="2ABE2858">
      <w:start w:val="1"/>
      <w:numFmt w:val="bullet"/>
      <w:lvlText w:val="■"/>
      <w:lvlJc w:val="left"/>
      <w:pPr>
        <w:ind w:left="2160" w:hanging="360"/>
      </w:pPr>
    </w:lvl>
    <w:lvl w:ilvl="3" w:tplc="2222BA3A">
      <w:start w:val="1"/>
      <w:numFmt w:val="bullet"/>
      <w:lvlText w:val="●"/>
      <w:lvlJc w:val="left"/>
      <w:pPr>
        <w:ind w:left="2880" w:hanging="360"/>
      </w:pPr>
    </w:lvl>
    <w:lvl w:ilvl="4" w:tplc="E6E20C1C">
      <w:start w:val="1"/>
      <w:numFmt w:val="bullet"/>
      <w:lvlText w:val="○"/>
      <w:lvlJc w:val="left"/>
      <w:pPr>
        <w:ind w:left="3600" w:hanging="360"/>
      </w:pPr>
    </w:lvl>
    <w:lvl w:ilvl="5" w:tplc="CA443CBA">
      <w:start w:val="1"/>
      <w:numFmt w:val="bullet"/>
      <w:lvlText w:val="■"/>
      <w:lvlJc w:val="left"/>
      <w:pPr>
        <w:ind w:left="4320" w:hanging="360"/>
      </w:pPr>
    </w:lvl>
    <w:lvl w:ilvl="6" w:tplc="14D20702">
      <w:start w:val="1"/>
      <w:numFmt w:val="bullet"/>
      <w:lvlText w:val="●"/>
      <w:lvlJc w:val="left"/>
      <w:pPr>
        <w:ind w:left="5040" w:hanging="360"/>
      </w:pPr>
    </w:lvl>
    <w:lvl w:ilvl="7" w:tplc="256E7404">
      <w:start w:val="1"/>
      <w:numFmt w:val="bullet"/>
      <w:lvlText w:val="●"/>
      <w:lvlJc w:val="left"/>
      <w:pPr>
        <w:ind w:left="5760" w:hanging="360"/>
      </w:pPr>
    </w:lvl>
    <w:lvl w:ilvl="8" w:tplc="1E82BE4E">
      <w:start w:val="1"/>
      <w:numFmt w:val="bullet"/>
      <w:lvlText w:val="●"/>
      <w:lvlJc w:val="left"/>
      <w:pPr>
        <w:ind w:left="6480" w:hanging="360"/>
      </w:pPr>
    </w:lvl>
  </w:abstractNum>
  <w:abstractNum w:abstractNumId="1" w15:restartNumberingAfterBreak="0">
    <w:nsid w:val="2228187C"/>
    <w:multiLevelType w:val="hybridMultilevel"/>
    <w:tmpl w:val="16E47F20"/>
    <w:lvl w:ilvl="0" w:tplc="8CD2DC6E">
      <w:start w:val="1"/>
      <w:numFmt w:val="bullet"/>
      <w:lvlText w:val="•"/>
      <w:lvlJc w:val="left"/>
      <w:pPr>
        <w:ind w:left="360" w:hanging="220"/>
      </w:pPr>
      <w:rPr>
        <w:color w:val="C8A951"/>
      </w:rPr>
    </w:lvl>
    <w:lvl w:ilvl="1" w:tplc="06101470">
      <w:numFmt w:val="decimal"/>
      <w:lvlText w:val=""/>
      <w:lvlJc w:val="left"/>
    </w:lvl>
    <w:lvl w:ilvl="2" w:tplc="8E827870">
      <w:numFmt w:val="decimal"/>
      <w:lvlText w:val=""/>
      <w:lvlJc w:val="left"/>
    </w:lvl>
    <w:lvl w:ilvl="3" w:tplc="DA0228A4">
      <w:numFmt w:val="decimal"/>
      <w:lvlText w:val=""/>
      <w:lvlJc w:val="left"/>
    </w:lvl>
    <w:lvl w:ilvl="4" w:tplc="7B668604">
      <w:numFmt w:val="decimal"/>
      <w:lvlText w:val=""/>
      <w:lvlJc w:val="left"/>
    </w:lvl>
    <w:lvl w:ilvl="5" w:tplc="E2ECF3F6">
      <w:numFmt w:val="decimal"/>
      <w:lvlText w:val=""/>
      <w:lvlJc w:val="left"/>
    </w:lvl>
    <w:lvl w:ilvl="6" w:tplc="CD3C162A">
      <w:numFmt w:val="decimal"/>
      <w:lvlText w:val=""/>
      <w:lvlJc w:val="left"/>
    </w:lvl>
    <w:lvl w:ilvl="7" w:tplc="9C0ACDA6">
      <w:numFmt w:val="decimal"/>
      <w:lvlText w:val=""/>
      <w:lvlJc w:val="left"/>
    </w:lvl>
    <w:lvl w:ilvl="8" w:tplc="EA08E9A6">
      <w:numFmt w:val="decimal"/>
      <w:lvlText w:val=""/>
      <w:lvlJc w:val="left"/>
    </w:lvl>
  </w:abstractNum>
  <w:abstractNum w:abstractNumId="2" w15:restartNumberingAfterBreak="0">
    <w:nsid w:val="249B14DC"/>
    <w:multiLevelType w:val="hybridMultilevel"/>
    <w:tmpl w:val="FFD677C0"/>
    <w:lvl w:ilvl="0" w:tplc="7E96E5AA">
      <w:start w:val="1"/>
      <w:numFmt w:val="bullet"/>
      <w:lvlText w:val="•"/>
      <w:lvlJc w:val="left"/>
      <w:pPr>
        <w:ind w:left="300" w:hanging="200"/>
      </w:pPr>
      <w:rPr>
        <w:color w:val="C8A951"/>
      </w:rPr>
    </w:lvl>
    <w:lvl w:ilvl="1" w:tplc="2F821084">
      <w:numFmt w:val="decimal"/>
      <w:lvlText w:val=""/>
      <w:lvlJc w:val="left"/>
    </w:lvl>
    <w:lvl w:ilvl="2" w:tplc="1EF26A82">
      <w:numFmt w:val="decimal"/>
      <w:lvlText w:val=""/>
      <w:lvlJc w:val="left"/>
    </w:lvl>
    <w:lvl w:ilvl="3" w:tplc="96C47BF4">
      <w:numFmt w:val="decimal"/>
      <w:lvlText w:val=""/>
      <w:lvlJc w:val="left"/>
    </w:lvl>
    <w:lvl w:ilvl="4" w:tplc="E250AA3C">
      <w:numFmt w:val="decimal"/>
      <w:lvlText w:val=""/>
      <w:lvlJc w:val="left"/>
    </w:lvl>
    <w:lvl w:ilvl="5" w:tplc="2E749F74">
      <w:numFmt w:val="decimal"/>
      <w:lvlText w:val=""/>
      <w:lvlJc w:val="left"/>
    </w:lvl>
    <w:lvl w:ilvl="6" w:tplc="BF6ADC80">
      <w:numFmt w:val="decimal"/>
      <w:lvlText w:val=""/>
      <w:lvlJc w:val="left"/>
    </w:lvl>
    <w:lvl w:ilvl="7" w:tplc="C17680F0">
      <w:numFmt w:val="decimal"/>
      <w:lvlText w:val=""/>
      <w:lvlJc w:val="left"/>
    </w:lvl>
    <w:lvl w:ilvl="8" w:tplc="D5D4E81C">
      <w:numFmt w:val="decimal"/>
      <w:lvlText w:val=""/>
      <w:lvlJc w:val="left"/>
    </w:lvl>
  </w:abstractNum>
  <w:abstractNum w:abstractNumId="3" w15:restartNumberingAfterBreak="0">
    <w:nsid w:val="7FAE0084"/>
    <w:multiLevelType w:val="hybridMultilevel"/>
    <w:tmpl w:val="10C0D0F2"/>
    <w:lvl w:ilvl="0" w:tplc="4F246B3C">
      <w:start w:val="1"/>
      <w:numFmt w:val="bullet"/>
      <w:lvlText w:val="✓"/>
      <w:lvlJc w:val="left"/>
      <w:pPr>
        <w:ind w:left="360" w:hanging="260"/>
      </w:pPr>
      <w:rPr>
        <w:b/>
        <w:bCs/>
        <w:color w:val="2D7A7A"/>
      </w:rPr>
    </w:lvl>
    <w:lvl w:ilvl="1" w:tplc="7F78A6B0">
      <w:numFmt w:val="decimal"/>
      <w:lvlText w:val=""/>
      <w:lvlJc w:val="left"/>
    </w:lvl>
    <w:lvl w:ilvl="2" w:tplc="5FA83D4A">
      <w:numFmt w:val="decimal"/>
      <w:lvlText w:val=""/>
      <w:lvlJc w:val="left"/>
    </w:lvl>
    <w:lvl w:ilvl="3" w:tplc="C108DA12">
      <w:numFmt w:val="decimal"/>
      <w:lvlText w:val=""/>
      <w:lvlJc w:val="left"/>
    </w:lvl>
    <w:lvl w:ilvl="4" w:tplc="7F32120C">
      <w:numFmt w:val="decimal"/>
      <w:lvlText w:val=""/>
      <w:lvlJc w:val="left"/>
    </w:lvl>
    <w:lvl w:ilvl="5" w:tplc="A006B1F4">
      <w:numFmt w:val="decimal"/>
      <w:lvlText w:val=""/>
      <w:lvlJc w:val="left"/>
    </w:lvl>
    <w:lvl w:ilvl="6" w:tplc="82DC9B8E">
      <w:numFmt w:val="decimal"/>
      <w:lvlText w:val=""/>
      <w:lvlJc w:val="left"/>
    </w:lvl>
    <w:lvl w:ilvl="7" w:tplc="0602F680">
      <w:numFmt w:val="decimal"/>
      <w:lvlText w:val=""/>
      <w:lvlJc w:val="left"/>
    </w:lvl>
    <w:lvl w:ilvl="8" w:tplc="25C8E90E">
      <w:numFmt w:val="decimal"/>
      <w:lvlText w:val=""/>
      <w:lvlJc w:val="left"/>
    </w:lvl>
  </w:abstractNum>
  <w:num w:numId="1" w16cid:durableId="1023554394">
    <w:abstractNumId w:val="0"/>
    <w:lvlOverride w:ilvl="0">
      <w:startOverride w:val="1"/>
    </w:lvlOverride>
  </w:num>
  <w:num w:numId="2" w16cid:durableId="1908152235">
    <w:abstractNumId w:val="2"/>
    <w:lvlOverride w:ilvl="0">
      <w:startOverride w:val="1"/>
    </w:lvlOverride>
  </w:num>
  <w:num w:numId="3" w16cid:durableId="149691616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AD"/>
    <w:rsid w:val="004B5DFF"/>
    <w:rsid w:val="005778DE"/>
    <w:rsid w:val="0067021E"/>
    <w:rsid w:val="006744AD"/>
    <w:rsid w:val="007B4BA8"/>
    <w:rsid w:val="008169D6"/>
    <w:rsid w:val="00F4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3B2E"/>
  <w15:docId w15:val="{1E221390-5329-4B7B-861D-C27F652A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DM Sans" w:hAnsi="DM Sans" w:cs="DM Sans"/>
        <w:color w:val="1F2733"/>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rFonts w:ascii="Playfair Display" w:eastAsia="Playfair Display" w:hAnsi="Playfair Display" w:cs="Playfair Display"/>
      <w:b/>
      <w:bCs/>
      <w:color w:val="1A365D"/>
      <w:sz w:val="30"/>
      <w:szCs w:val="30"/>
    </w:rPr>
  </w:style>
  <w:style w:type="paragraph" w:styleId="Heading2">
    <w:name w:val="heading 2"/>
    <w:uiPriority w:val="9"/>
    <w:unhideWhenUsed/>
    <w:qFormat/>
    <w:pPr>
      <w:outlineLvl w:val="1"/>
    </w:pPr>
    <w:rPr>
      <w:rFonts w:ascii="Playfair Display" w:eastAsia="Playfair Display" w:hAnsi="Playfair Display" w:cs="Playfair Display"/>
      <w:b/>
      <w:bCs/>
      <w:color w:val="2D7A7A"/>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1807</Words>
  <Characters>10302</Characters>
  <Application>Microsoft Office Word</Application>
  <DocSecurity>0</DocSecurity>
  <Lines>85</Lines>
  <Paragraphs>24</Paragraphs>
  <ScaleCrop>false</ScaleCrop>
  <Company>R - Laptops</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Hybrid Advantage — Home Services White Paper</dc:title>
  <dc:creator>TAS United</dc:creator>
  <cp:lastModifiedBy>Clay McElroy, MBA</cp:lastModifiedBy>
  <cp:revision>2</cp:revision>
  <dcterms:created xsi:type="dcterms:W3CDTF">2026-05-21T19:12:00Z</dcterms:created>
  <dcterms:modified xsi:type="dcterms:W3CDTF">2026-05-21T19:12:00Z</dcterms:modified>
</cp:coreProperties>
</file>